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F473" w14:textId="45947C0E" w:rsidR="00C206F6" w:rsidRPr="00C206F6" w:rsidRDefault="00C206F6" w:rsidP="00C206F6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C206F6">
        <w:rPr>
          <w:rFonts w:asciiTheme="minorBidi" w:hAnsiTheme="minorBidi"/>
          <w:b/>
          <w:bCs/>
          <w:sz w:val="24"/>
          <w:szCs w:val="24"/>
        </w:rPr>
        <w:t>Spelsysteem Landelijke Seniorencompetitie (heren) 1</w:t>
      </w:r>
      <w:r w:rsidRPr="00C206F6">
        <w:rPr>
          <w:rFonts w:asciiTheme="minorBidi" w:hAnsiTheme="minorBidi"/>
          <w:b/>
          <w:bCs/>
          <w:sz w:val="24"/>
          <w:szCs w:val="24"/>
          <w:vertAlign w:val="superscript"/>
        </w:rPr>
        <w:t>e</w:t>
      </w:r>
      <w:r w:rsidRPr="00C206F6">
        <w:rPr>
          <w:rFonts w:asciiTheme="minorBidi" w:hAnsiTheme="minorBidi"/>
          <w:b/>
          <w:bCs/>
          <w:sz w:val="24"/>
          <w:szCs w:val="24"/>
        </w:rPr>
        <w:t>, 2</w:t>
      </w:r>
      <w:r w:rsidRPr="00C206F6">
        <w:rPr>
          <w:rFonts w:asciiTheme="minorBidi" w:hAnsiTheme="minorBidi"/>
          <w:b/>
          <w:bCs/>
          <w:sz w:val="24"/>
          <w:szCs w:val="24"/>
          <w:vertAlign w:val="superscript"/>
        </w:rPr>
        <w:t>e</w:t>
      </w:r>
      <w:r w:rsidRPr="00C206F6">
        <w:rPr>
          <w:rFonts w:asciiTheme="minorBidi" w:hAnsiTheme="minorBidi"/>
          <w:b/>
          <w:bCs/>
          <w:sz w:val="24"/>
          <w:szCs w:val="24"/>
        </w:rPr>
        <w:t xml:space="preserve"> en 3</w:t>
      </w:r>
      <w:r w:rsidRPr="00C206F6">
        <w:rPr>
          <w:rFonts w:asciiTheme="minorBidi" w:hAnsiTheme="minorBidi"/>
          <w:b/>
          <w:bCs/>
          <w:sz w:val="24"/>
          <w:szCs w:val="24"/>
          <w:vertAlign w:val="superscript"/>
        </w:rPr>
        <w:t>e</w:t>
      </w:r>
      <w:r w:rsidRPr="00C206F6">
        <w:rPr>
          <w:rFonts w:asciiTheme="minorBidi" w:hAnsiTheme="minorBidi"/>
          <w:b/>
          <w:bCs/>
          <w:sz w:val="24"/>
          <w:szCs w:val="24"/>
        </w:rPr>
        <w:t xml:space="preserve"> divisie</w:t>
      </w:r>
    </w:p>
    <w:p w14:paraId="51A3A0BD" w14:textId="77777777" w:rsidR="00C206F6" w:rsidRPr="00C206F6" w:rsidRDefault="00C206F6" w:rsidP="00C206F6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C206F6">
        <w:rPr>
          <w:rFonts w:asciiTheme="minorBidi" w:hAnsiTheme="minorBidi"/>
          <w:b/>
          <w:bCs/>
          <w:sz w:val="24"/>
          <w:szCs w:val="24"/>
        </w:rPr>
        <w:t>Vanaf najaarscompetitie 2023</w:t>
      </w:r>
    </w:p>
    <w:p w14:paraId="0D5A5F03" w14:textId="77777777" w:rsidR="00C206F6" w:rsidRPr="009D616D" w:rsidRDefault="00C206F6" w:rsidP="00C206F6">
      <w:pPr>
        <w:rPr>
          <w:rFonts w:asciiTheme="minorBidi" w:hAnsiTheme="minorBidi"/>
          <w:b/>
          <w:bCs/>
          <w:color w:val="ED7D31" w:themeColor="accent2"/>
          <w:u w:val="single"/>
        </w:rPr>
      </w:pPr>
      <w:r w:rsidRPr="009D616D">
        <w:rPr>
          <w:rFonts w:asciiTheme="minorBidi" w:hAnsiTheme="minorBidi"/>
          <w:b/>
          <w:bCs/>
          <w:color w:val="ED7D31" w:themeColor="accent2"/>
          <w:u w:val="single"/>
        </w:rPr>
        <w:t>Beschrijving spelsysteem</w:t>
      </w:r>
    </w:p>
    <w:p w14:paraId="5EFB9C3A" w14:textId="77777777" w:rsidR="00C206F6" w:rsidRPr="00D36B92" w:rsidRDefault="00C206F6" w:rsidP="00C206F6">
      <w:pPr>
        <w:pStyle w:val="Lijstalinea"/>
        <w:numPr>
          <w:ilvl w:val="0"/>
          <w:numId w:val="5"/>
        </w:numPr>
        <w:rPr>
          <w:rFonts w:asciiTheme="minorBidi" w:hAnsiTheme="minorBidi"/>
          <w:sz w:val="20"/>
          <w:szCs w:val="20"/>
        </w:rPr>
      </w:pPr>
      <w:r w:rsidRPr="00D36B92">
        <w:rPr>
          <w:rFonts w:asciiTheme="minorBidi" w:hAnsiTheme="minorBidi"/>
          <w:sz w:val="20"/>
          <w:szCs w:val="20"/>
        </w:rPr>
        <w:t xml:space="preserve">Teams van </w:t>
      </w:r>
      <w:r>
        <w:rPr>
          <w:rFonts w:asciiTheme="minorBidi" w:hAnsiTheme="minorBidi"/>
          <w:sz w:val="20"/>
          <w:szCs w:val="20"/>
        </w:rPr>
        <w:t>vier</w:t>
      </w:r>
      <w:r w:rsidRPr="00D36B92">
        <w:rPr>
          <w:rFonts w:asciiTheme="minorBidi" w:hAnsiTheme="minorBidi"/>
          <w:sz w:val="20"/>
          <w:szCs w:val="20"/>
        </w:rPr>
        <w:t xml:space="preserve"> tegen </w:t>
      </w:r>
      <w:r>
        <w:rPr>
          <w:rFonts w:asciiTheme="minorBidi" w:hAnsiTheme="minorBidi"/>
          <w:sz w:val="20"/>
          <w:szCs w:val="20"/>
        </w:rPr>
        <w:t>vier</w:t>
      </w:r>
      <w:r w:rsidRPr="00D36B92">
        <w:rPr>
          <w:rFonts w:asciiTheme="minorBidi" w:hAnsiTheme="minorBidi"/>
          <w:sz w:val="20"/>
          <w:szCs w:val="20"/>
        </w:rPr>
        <w:t xml:space="preserve"> spelers;</w:t>
      </w:r>
      <w:r>
        <w:rPr>
          <w:rFonts w:asciiTheme="minorBidi" w:hAnsiTheme="minorBidi"/>
          <w:sz w:val="20"/>
          <w:szCs w:val="20"/>
        </w:rPr>
        <w:br/>
      </w:r>
    </w:p>
    <w:p w14:paraId="75A5485D" w14:textId="77777777" w:rsidR="00C206F6" w:rsidRDefault="00C206F6" w:rsidP="00C206F6">
      <w:pPr>
        <w:pStyle w:val="Lijstalinea"/>
        <w:numPr>
          <w:ilvl w:val="0"/>
          <w:numId w:val="5"/>
        </w:numPr>
        <w:rPr>
          <w:rFonts w:asciiTheme="minorBidi" w:hAnsiTheme="minorBidi"/>
          <w:sz w:val="20"/>
          <w:szCs w:val="20"/>
        </w:rPr>
      </w:pPr>
      <w:r w:rsidRPr="00D36B92">
        <w:rPr>
          <w:rFonts w:asciiTheme="minorBidi" w:hAnsiTheme="minorBidi"/>
          <w:sz w:val="20"/>
          <w:szCs w:val="20"/>
        </w:rPr>
        <w:t>Ieder</w:t>
      </w:r>
      <w:r>
        <w:rPr>
          <w:rFonts w:asciiTheme="minorBidi" w:hAnsiTheme="minorBidi"/>
          <w:sz w:val="20"/>
          <w:szCs w:val="20"/>
        </w:rPr>
        <w:t>e speler</w:t>
      </w:r>
      <w:r w:rsidRPr="00D36B92">
        <w:rPr>
          <w:rFonts w:asciiTheme="minorBidi" w:hAnsiTheme="minorBidi"/>
          <w:sz w:val="20"/>
          <w:szCs w:val="20"/>
        </w:rPr>
        <w:t xml:space="preserve"> speelt </w:t>
      </w:r>
      <w:r>
        <w:rPr>
          <w:rFonts w:asciiTheme="minorBidi" w:hAnsiTheme="minorBidi"/>
          <w:sz w:val="20"/>
          <w:szCs w:val="20"/>
        </w:rPr>
        <w:t>drie</w:t>
      </w:r>
      <w:r w:rsidRPr="00D36B92">
        <w:rPr>
          <w:rFonts w:asciiTheme="minorBidi" w:hAnsiTheme="minorBidi"/>
          <w:sz w:val="20"/>
          <w:szCs w:val="20"/>
        </w:rPr>
        <w:t xml:space="preserve"> enkelwedstrijden;</w:t>
      </w:r>
      <w:r>
        <w:rPr>
          <w:rFonts w:asciiTheme="minorBidi" w:hAnsiTheme="minorBidi"/>
          <w:sz w:val="20"/>
          <w:szCs w:val="20"/>
        </w:rPr>
        <w:t xml:space="preserve"> Twee van de vier spelers uit het team spelen het dubbelspel;</w:t>
      </w:r>
      <w:r>
        <w:rPr>
          <w:rFonts w:asciiTheme="minorBidi" w:hAnsiTheme="minorBidi"/>
          <w:sz w:val="20"/>
          <w:szCs w:val="20"/>
        </w:rPr>
        <w:br/>
      </w:r>
    </w:p>
    <w:p w14:paraId="60D61C2F" w14:textId="77777777" w:rsidR="00C206F6" w:rsidRPr="00D36B92" w:rsidRDefault="00C206F6" w:rsidP="00C206F6">
      <w:pPr>
        <w:pStyle w:val="Lijstalinea"/>
        <w:numPr>
          <w:ilvl w:val="0"/>
          <w:numId w:val="5"/>
        </w:numPr>
        <w:rPr>
          <w:rFonts w:asciiTheme="minorBidi" w:hAnsiTheme="minorBidi"/>
          <w:sz w:val="20"/>
          <w:szCs w:val="20"/>
        </w:rPr>
      </w:pPr>
      <w:r w:rsidRPr="00D36B92">
        <w:rPr>
          <w:rFonts w:asciiTheme="minorBidi" w:hAnsiTheme="minorBidi"/>
          <w:sz w:val="20"/>
          <w:szCs w:val="20"/>
        </w:rPr>
        <w:t>In het dubbelspel mogen alléén spelers spelen die ook in het enkelspel spelen. Vrije keus om deze spelers te bepalen;</w:t>
      </w:r>
      <w:r>
        <w:rPr>
          <w:rFonts w:asciiTheme="minorBidi" w:hAnsiTheme="minorBidi"/>
          <w:sz w:val="20"/>
          <w:szCs w:val="20"/>
        </w:rPr>
        <w:br/>
      </w:r>
    </w:p>
    <w:p w14:paraId="11040F6B" w14:textId="77777777" w:rsidR="00C206F6" w:rsidRPr="00D36B92" w:rsidRDefault="00C206F6" w:rsidP="00C206F6">
      <w:pPr>
        <w:pStyle w:val="Lijstalinea"/>
        <w:numPr>
          <w:ilvl w:val="0"/>
          <w:numId w:val="5"/>
        </w:numPr>
        <w:rPr>
          <w:rFonts w:asciiTheme="minorBidi" w:hAnsiTheme="minorBidi"/>
          <w:sz w:val="20"/>
          <w:szCs w:val="20"/>
        </w:rPr>
      </w:pPr>
      <w:r w:rsidRPr="00D36B92">
        <w:rPr>
          <w:rFonts w:asciiTheme="minorBidi" w:hAnsiTheme="minorBidi"/>
          <w:sz w:val="20"/>
          <w:szCs w:val="20"/>
        </w:rPr>
        <w:t>Elke gewonnen wedstrijd is één punt. Maximaal 13 punten per volledige teamwedstrijd</w:t>
      </w:r>
      <w:r>
        <w:rPr>
          <w:rFonts w:asciiTheme="minorBidi" w:hAnsiTheme="minorBidi"/>
          <w:sz w:val="20"/>
          <w:szCs w:val="20"/>
        </w:rPr>
        <w:t>;</w:t>
      </w:r>
      <w:r>
        <w:rPr>
          <w:rFonts w:asciiTheme="minorBidi" w:hAnsiTheme="minorBidi"/>
          <w:sz w:val="20"/>
          <w:szCs w:val="20"/>
        </w:rPr>
        <w:br/>
      </w:r>
    </w:p>
    <w:p w14:paraId="63D03544" w14:textId="77777777" w:rsidR="00C206F6" w:rsidRDefault="00C206F6" w:rsidP="00C206F6">
      <w:pPr>
        <w:pStyle w:val="Lijstalinea"/>
        <w:numPr>
          <w:ilvl w:val="0"/>
          <w:numId w:val="5"/>
        </w:numPr>
        <w:rPr>
          <w:rFonts w:asciiTheme="minorBidi" w:hAnsiTheme="minorBidi"/>
          <w:sz w:val="20"/>
          <w:szCs w:val="20"/>
        </w:rPr>
      </w:pPr>
      <w:r w:rsidRPr="00D36B92">
        <w:rPr>
          <w:rFonts w:asciiTheme="minorBidi" w:hAnsiTheme="minorBidi"/>
          <w:sz w:val="20"/>
          <w:szCs w:val="20"/>
        </w:rPr>
        <w:t>De wedstrijd wordt op twee tafels tegelijk gespeeld;</w:t>
      </w:r>
      <w:r>
        <w:rPr>
          <w:rFonts w:asciiTheme="minorBidi" w:hAnsiTheme="minorBidi"/>
          <w:sz w:val="20"/>
          <w:szCs w:val="20"/>
        </w:rPr>
        <w:br/>
      </w:r>
    </w:p>
    <w:p w14:paraId="459850CA" w14:textId="29A1CCF6" w:rsidR="00C206F6" w:rsidRDefault="00C206F6" w:rsidP="00C206F6">
      <w:pPr>
        <w:pStyle w:val="Lijstalinea"/>
        <w:numPr>
          <w:ilvl w:val="0"/>
          <w:numId w:val="5"/>
        </w:numPr>
        <w:rPr>
          <w:rFonts w:asciiTheme="minorBidi" w:hAnsiTheme="minorBidi"/>
          <w:i/>
          <w:iCs/>
          <w:sz w:val="20"/>
          <w:szCs w:val="20"/>
        </w:rPr>
      </w:pPr>
      <w:r w:rsidRPr="00D132E4">
        <w:rPr>
          <w:rFonts w:asciiTheme="minorBidi" w:hAnsiTheme="minorBidi"/>
          <w:sz w:val="20"/>
          <w:szCs w:val="20"/>
        </w:rPr>
        <w:t xml:space="preserve">Opstelling: vaste opstelling (ABCD / WXYZ) op basis </w:t>
      </w:r>
      <w:r>
        <w:rPr>
          <w:rFonts w:asciiTheme="minorBidi" w:hAnsiTheme="minorBidi"/>
          <w:sz w:val="20"/>
          <w:szCs w:val="20"/>
        </w:rPr>
        <w:t xml:space="preserve">sterkte van de spelers volgens </w:t>
      </w:r>
      <w:r w:rsidR="007A7E04">
        <w:rPr>
          <w:rFonts w:asciiTheme="minorBidi" w:hAnsiTheme="minorBidi"/>
          <w:sz w:val="20"/>
          <w:szCs w:val="20"/>
        </w:rPr>
        <w:t>E</w:t>
      </w:r>
      <w:r w:rsidRPr="00D132E4">
        <w:rPr>
          <w:rFonts w:asciiTheme="minorBidi" w:hAnsiTheme="minorBidi"/>
          <w:sz w:val="20"/>
          <w:szCs w:val="20"/>
        </w:rPr>
        <w:t xml:space="preserve">lo rating. De sterktevolgorde van de spelers in het team wordt voorafgaand aan de competitie op datum X vastgesteld en verspreid aan alle betrokken clubs en de Scheidsrechters Commissie (SRC) door de HCL. </w:t>
      </w:r>
      <w:r w:rsidRPr="00D132E4">
        <w:rPr>
          <w:rFonts w:asciiTheme="minorBidi" w:hAnsiTheme="minorBidi"/>
          <w:sz w:val="20"/>
          <w:szCs w:val="20"/>
        </w:rPr>
        <w:br/>
        <w:t>Datum X is de datum waarop de indeling voor de competitie wordt gemaakt. Dit is dezelfde datum als die door de HCL wordt gehanteerd voor het bepalen van eventuele invalverboden;</w:t>
      </w:r>
      <w:r w:rsidRPr="00D132E4">
        <w:rPr>
          <w:rFonts w:asciiTheme="minorBidi" w:hAnsiTheme="minorBidi"/>
          <w:sz w:val="20"/>
          <w:szCs w:val="20"/>
        </w:rPr>
        <w:br/>
      </w:r>
      <w:r w:rsidRPr="005F6417">
        <w:rPr>
          <w:rFonts w:asciiTheme="minorBidi" w:hAnsiTheme="minorBidi"/>
          <w:i/>
          <w:iCs/>
          <w:sz w:val="20"/>
          <w:szCs w:val="20"/>
        </w:rPr>
        <w:br/>
        <w:t>Aanvulling HCL:</w:t>
      </w:r>
    </w:p>
    <w:p w14:paraId="7F601C1D" w14:textId="65B6BEB9" w:rsidR="00C206F6" w:rsidRDefault="00C206F6" w:rsidP="00C206F6">
      <w:pPr>
        <w:pStyle w:val="Lijstalinea"/>
        <w:numPr>
          <w:ilvl w:val="1"/>
          <w:numId w:val="5"/>
        </w:numPr>
        <w:rPr>
          <w:rFonts w:asciiTheme="minorBidi" w:hAnsiTheme="minorBidi"/>
          <w:i/>
          <w:iCs/>
          <w:sz w:val="20"/>
          <w:szCs w:val="20"/>
        </w:rPr>
      </w:pPr>
      <w:r w:rsidRPr="005F6417">
        <w:rPr>
          <w:rFonts w:asciiTheme="minorBidi" w:hAnsiTheme="minorBidi"/>
          <w:i/>
          <w:iCs/>
          <w:sz w:val="20"/>
          <w:szCs w:val="20"/>
        </w:rPr>
        <w:t>Vaststellen sterktevolgorde van spelers in het team voor de najaarscompetitie gebeur</w:t>
      </w:r>
      <w:r w:rsidR="0009670C">
        <w:rPr>
          <w:rFonts w:asciiTheme="minorBidi" w:hAnsiTheme="minorBidi"/>
          <w:i/>
          <w:iCs/>
          <w:sz w:val="20"/>
          <w:szCs w:val="20"/>
        </w:rPr>
        <w:t>t</w:t>
      </w:r>
      <w:r w:rsidRPr="005F6417">
        <w:rPr>
          <w:rFonts w:asciiTheme="minorBidi" w:hAnsiTheme="minorBidi"/>
          <w:i/>
          <w:iCs/>
          <w:sz w:val="20"/>
          <w:szCs w:val="20"/>
        </w:rPr>
        <w:t xml:space="preserve"> op 4 juni, daags na het sluiten van de opgave. </w:t>
      </w:r>
    </w:p>
    <w:p w14:paraId="388485AC" w14:textId="3D43DB3F" w:rsidR="00426E7F" w:rsidRDefault="00C206F6" w:rsidP="00C206F6">
      <w:pPr>
        <w:pStyle w:val="Lijstalinea"/>
        <w:numPr>
          <w:ilvl w:val="1"/>
          <w:numId w:val="5"/>
        </w:numPr>
        <w:rPr>
          <w:rFonts w:asciiTheme="minorBidi" w:hAnsiTheme="minorBidi"/>
          <w:i/>
          <w:iCs/>
          <w:sz w:val="20"/>
          <w:szCs w:val="20"/>
        </w:rPr>
      </w:pPr>
      <w:r w:rsidRPr="005F6417">
        <w:rPr>
          <w:rFonts w:asciiTheme="minorBidi" w:hAnsiTheme="minorBidi"/>
          <w:i/>
          <w:iCs/>
          <w:sz w:val="20"/>
          <w:szCs w:val="20"/>
        </w:rPr>
        <w:t>Vaststellen sterktevolgorde van spelers in het team voor de voorjaarscompetitie gebeur</w:t>
      </w:r>
      <w:r w:rsidR="0009670C">
        <w:rPr>
          <w:rFonts w:asciiTheme="minorBidi" w:hAnsiTheme="minorBidi"/>
          <w:i/>
          <w:iCs/>
          <w:sz w:val="20"/>
          <w:szCs w:val="20"/>
        </w:rPr>
        <w:t>t</w:t>
      </w:r>
      <w:r w:rsidRPr="005F6417">
        <w:rPr>
          <w:rFonts w:asciiTheme="minorBidi" w:hAnsiTheme="minorBidi"/>
          <w:i/>
          <w:iCs/>
          <w:sz w:val="20"/>
          <w:szCs w:val="20"/>
        </w:rPr>
        <w:t xml:space="preserve"> rond 15 december als de laatste competitiewedstrijden (p/d) gespeeld zijn. </w:t>
      </w:r>
      <w:r w:rsidR="00426E7F">
        <w:rPr>
          <w:rFonts w:asciiTheme="minorBidi" w:hAnsiTheme="minorBidi"/>
          <w:i/>
          <w:iCs/>
          <w:sz w:val="20"/>
          <w:szCs w:val="20"/>
        </w:rPr>
        <w:br/>
      </w:r>
    </w:p>
    <w:p w14:paraId="2523705C" w14:textId="44F4370A" w:rsidR="00C206F6" w:rsidRPr="00426E7F" w:rsidRDefault="00426E7F" w:rsidP="00426E7F">
      <w:pPr>
        <w:pStyle w:val="Lijstalinea"/>
        <w:numPr>
          <w:ilvl w:val="0"/>
          <w:numId w:val="5"/>
        </w:numPr>
        <w:rPr>
          <w:rFonts w:asciiTheme="minorBidi" w:hAnsiTheme="minorBidi"/>
          <w:i/>
          <w:iCs/>
          <w:sz w:val="20"/>
          <w:szCs w:val="20"/>
        </w:rPr>
      </w:pPr>
      <w:r w:rsidRPr="00426E7F">
        <w:rPr>
          <w:rFonts w:asciiTheme="minorBidi" w:hAnsiTheme="minorBidi"/>
          <w:sz w:val="20"/>
          <w:szCs w:val="20"/>
        </w:rPr>
        <w:t>Een invaller wordt altijd op de laagste plek opgesteld (op D of Z).</w:t>
      </w:r>
      <w:r w:rsidR="00243A32" w:rsidRPr="00426E7F">
        <w:rPr>
          <w:rFonts w:asciiTheme="minorBidi" w:hAnsiTheme="minorBidi"/>
          <w:i/>
          <w:iCs/>
          <w:sz w:val="20"/>
          <w:szCs w:val="20"/>
        </w:rPr>
        <w:br/>
      </w:r>
    </w:p>
    <w:p w14:paraId="5B9A3B95" w14:textId="175AD835" w:rsidR="00C206F6" w:rsidRPr="00426E7F" w:rsidRDefault="00243A32" w:rsidP="00C206F6">
      <w:pPr>
        <w:pStyle w:val="Lijstalinea"/>
        <w:numPr>
          <w:ilvl w:val="0"/>
          <w:numId w:val="5"/>
        </w:numPr>
        <w:rPr>
          <w:rFonts w:asciiTheme="minorBidi" w:hAnsiTheme="minorBidi"/>
          <w:sz w:val="20"/>
          <w:szCs w:val="20"/>
        </w:rPr>
      </w:pPr>
      <w:r w:rsidRPr="00426E7F">
        <w:rPr>
          <w:rFonts w:asciiTheme="minorBidi" w:hAnsiTheme="minorBidi"/>
          <w:sz w:val="20"/>
          <w:szCs w:val="20"/>
        </w:rPr>
        <w:t>Speelschema</w:t>
      </w:r>
    </w:p>
    <w:tbl>
      <w:tblPr>
        <w:tblW w:w="4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85"/>
        <w:gridCol w:w="418"/>
        <w:gridCol w:w="2797"/>
      </w:tblGrid>
      <w:tr w:rsidR="00C206F6" w:rsidRPr="00D36B92" w14:paraId="227C2910" w14:textId="77777777" w:rsidTr="00B21C9C">
        <w:trPr>
          <w:trHeight w:val="263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3532" w14:textId="01E51FB9" w:rsidR="00C206F6" w:rsidRPr="00D36B92" w:rsidRDefault="00C206F6" w:rsidP="000D2C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Nr.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847A" w14:textId="77777777" w:rsidR="00C206F6" w:rsidRPr="00D36B92" w:rsidRDefault="00C206F6" w:rsidP="000D2C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Tafel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F079" w14:textId="77777777" w:rsidR="00C206F6" w:rsidRPr="00D36B92" w:rsidRDefault="00C206F6" w:rsidP="000D2C82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SR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159E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Wedstrijd</w:t>
            </w:r>
          </w:p>
        </w:tc>
      </w:tr>
      <w:tr w:rsidR="00C206F6" w:rsidRPr="00D36B92" w14:paraId="6AB4E172" w14:textId="77777777" w:rsidTr="00B21C9C">
        <w:trPr>
          <w:trHeight w:val="26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1C6A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BA92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1F06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F48E" w14:textId="7331AC5F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A:X</w:t>
            </w:r>
          </w:p>
        </w:tc>
      </w:tr>
      <w:tr w:rsidR="00C206F6" w:rsidRPr="00D36B92" w14:paraId="0A2E85ED" w14:textId="77777777" w:rsidTr="00B21C9C">
        <w:trPr>
          <w:trHeight w:val="26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C7E7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BB91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6A90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U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FBB1" w14:textId="6FDD22A4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B:W</w:t>
            </w:r>
          </w:p>
        </w:tc>
      </w:tr>
      <w:tr w:rsidR="00C206F6" w:rsidRPr="00D36B92" w14:paraId="20EAC3D8" w14:textId="77777777" w:rsidTr="00B21C9C">
        <w:trPr>
          <w:trHeight w:val="26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99A8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A397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9E5C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2CB3" w14:textId="7D6325BF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C:Z</w:t>
            </w:r>
          </w:p>
        </w:tc>
      </w:tr>
      <w:tr w:rsidR="00C206F6" w:rsidRPr="00D36B92" w14:paraId="1F4F68D9" w14:textId="77777777" w:rsidTr="00B21C9C">
        <w:trPr>
          <w:trHeight w:val="26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EFC3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F1D1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C0F0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U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5AC8" w14:textId="65F9EEB4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D:Y</w:t>
            </w:r>
          </w:p>
        </w:tc>
      </w:tr>
      <w:tr w:rsidR="00C206F6" w:rsidRPr="00D36B92" w14:paraId="3132892E" w14:textId="77777777" w:rsidTr="00B21C9C">
        <w:trPr>
          <w:trHeight w:val="26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1D88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B5F0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6F42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2439" w14:textId="0BC8377A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A:W</w:t>
            </w:r>
          </w:p>
        </w:tc>
      </w:tr>
      <w:tr w:rsidR="00C206F6" w:rsidRPr="00D36B92" w14:paraId="2BB8CDBD" w14:textId="77777777" w:rsidTr="00B21C9C">
        <w:trPr>
          <w:trHeight w:val="26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87D1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6287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836D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U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B0C8" w14:textId="2993953D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B:X</w:t>
            </w:r>
          </w:p>
        </w:tc>
      </w:tr>
      <w:tr w:rsidR="00C206F6" w:rsidRPr="00D36B92" w14:paraId="32E996C2" w14:textId="77777777" w:rsidTr="00B21C9C">
        <w:trPr>
          <w:trHeight w:val="26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9769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897C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3B13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50B8" w14:textId="7823D140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C:Y</w:t>
            </w:r>
          </w:p>
        </w:tc>
      </w:tr>
      <w:tr w:rsidR="00C206F6" w:rsidRPr="00D36B92" w14:paraId="16AAB1D4" w14:textId="77777777" w:rsidTr="00B21C9C">
        <w:trPr>
          <w:trHeight w:val="26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6A51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771A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D379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U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972E" w14:textId="7F9999C9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D:Z</w:t>
            </w:r>
          </w:p>
        </w:tc>
      </w:tr>
      <w:tr w:rsidR="00C206F6" w:rsidRPr="00D36B92" w14:paraId="74F60D77" w14:textId="77777777" w:rsidTr="00B21C9C">
        <w:trPr>
          <w:trHeight w:val="26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DE12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1A06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4EF1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49A4" w14:textId="1C71E5D5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C:W</w:t>
            </w:r>
          </w:p>
        </w:tc>
      </w:tr>
      <w:tr w:rsidR="00C206F6" w:rsidRPr="00D36B92" w14:paraId="4E4E9F7E" w14:textId="77777777" w:rsidTr="00B21C9C">
        <w:trPr>
          <w:trHeight w:val="26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75DC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347E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88C3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U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6326" w14:textId="64AD442E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A:Y</w:t>
            </w:r>
          </w:p>
        </w:tc>
      </w:tr>
      <w:tr w:rsidR="00C206F6" w:rsidRPr="00D36B92" w14:paraId="16ECB2BE" w14:textId="77777777" w:rsidTr="00B21C9C">
        <w:trPr>
          <w:trHeight w:val="26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73D3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3154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4EE4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3F78" w14:textId="1524A15A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B:Z</w:t>
            </w:r>
          </w:p>
        </w:tc>
      </w:tr>
      <w:tr w:rsidR="00C206F6" w:rsidRPr="00D36B92" w14:paraId="7A0A5AF3" w14:textId="77777777" w:rsidTr="00B21C9C">
        <w:trPr>
          <w:trHeight w:val="26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D5D4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DF56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BE5B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U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9A46" w14:textId="1AF45B8C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D:X</w:t>
            </w:r>
          </w:p>
        </w:tc>
      </w:tr>
      <w:tr w:rsidR="00C206F6" w:rsidRPr="00D36B92" w14:paraId="6BBE0E0B" w14:textId="77777777" w:rsidTr="00B21C9C">
        <w:trPr>
          <w:trHeight w:val="263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0F37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A365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419D" w14:textId="77777777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T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21D8" w14:textId="33AF6FEB" w:rsidR="00C206F6" w:rsidRPr="00D36B92" w:rsidRDefault="00C206F6" w:rsidP="000D2C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</w:pP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D</w:t>
            </w:r>
            <w:r w:rsidR="00B21C9C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>ubbel;</w:t>
            </w:r>
            <w:r w:rsidRPr="00D36B92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nl-NL"/>
              </w:rPr>
              <w:t xml:space="preserve"> vrije keus : vrije keus</w:t>
            </w:r>
          </w:p>
        </w:tc>
      </w:tr>
    </w:tbl>
    <w:p w14:paraId="7F640B0D" w14:textId="77777777" w:rsidR="00C206F6" w:rsidRDefault="00C206F6" w:rsidP="00C206F6">
      <w:pPr>
        <w:rPr>
          <w:rFonts w:asciiTheme="minorBidi" w:hAnsiTheme="minorBidi"/>
          <w:b/>
          <w:bCs/>
          <w:sz w:val="20"/>
          <w:szCs w:val="20"/>
          <w:u w:val="single"/>
        </w:rPr>
      </w:pPr>
    </w:p>
    <w:p w14:paraId="3E7ADFBE" w14:textId="0A35C4AA" w:rsidR="00C206F6" w:rsidRPr="009D616D" w:rsidRDefault="00C206F6" w:rsidP="00C206F6">
      <w:pPr>
        <w:rPr>
          <w:rFonts w:asciiTheme="minorBidi" w:hAnsiTheme="minorBidi"/>
          <w:b/>
          <w:bCs/>
          <w:color w:val="ED7D31" w:themeColor="accent2"/>
          <w:u w:val="single"/>
        </w:rPr>
      </w:pPr>
      <w:r w:rsidRPr="009D616D">
        <w:rPr>
          <w:rFonts w:asciiTheme="minorBidi" w:hAnsiTheme="minorBidi"/>
          <w:b/>
          <w:bCs/>
          <w:color w:val="ED7D31" w:themeColor="accent2"/>
          <w:u w:val="single"/>
        </w:rPr>
        <w:lastRenderedPageBreak/>
        <w:t xml:space="preserve">Inzet Scheidsrechters </w:t>
      </w:r>
    </w:p>
    <w:p w14:paraId="0D6E6C43" w14:textId="45EB3A9B" w:rsidR="00D65456" w:rsidRPr="00FE6366" w:rsidRDefault="00FE6366" w:rsidP="00FE6366">
      <w:pPr>
        <w:rPr>
          <w:rFonts w:asciiTheme="minorBidi" w:hAnsiTheme="minorBidi"/>
          <w:sz w:val="20"/>
          <w:szCs w:val="20"/>
        </w:rPr>
      </w:pPr>
      <w:r w:rsidRPr="00FE6366">
        <w:rPr>
          <w:rFonts w:asciiTheme="minorBidi" w:hAnsiTheme="minorBidi"/>
          <w:sz w:val="20"/>
          <w:szCs w:val="20"/>
        </w:rPr>
        <w:t>In</w:t>
      </w:r>
      <w:r w:rsidR="00D65456" w:rsidRPr="00FE6366">
        <w:rPr>
          <w:rFonts w:asciiTheme="minorBidi" w:hAnsiTheme="minorBidi"/>
          <w:sz w:val="20"/>
          <w:szCs w:val="20"/>
        </w:rPr>
        <w:t xml:space="preserve"> de 1e divisie senioren (heren) worden wedstrijden geleid door bondsscheidsrechters.</w:t>
      </w:r>
      <w:r w:rsidR="00D65456" w:rsidRPr="00FE6366">
        <w:rPr>
          <w:rFonts w:asciiTheme="minorBidi" w:hAnsiTheme="minorBidi"/>
          <w:sz w:val="20"/>
          <w:szCs w:val="20"/>
        </w:rPr>
        <w:br/>
      </w:r>
      <w:r>
        <w:rPr>
          <w:rFonts w:asciiTheme="minorBidi" w:hAnsiTheme="minorBidi"/>
          <w:sz w:val="20"/>
          <w:szCs w:val="20"/>
        </w:rPr>
        <w:t>Hier zijn</w:t>
      </w:r>
      <w:r w:rsidR="00D65456" w:rsidRPr="00FE6366">
        <w:rPr>
          <w:rFonts w:asciiTheme="minorBidi" w:hAnsiTheme="minorBidi"/>
          <w:sz w:val="20"/>
          <w:szCs w:val="20"/>
        </w:rPr>
        <w:t xml:space="preserve"> enkele scenario’s mogelijk, allemaal door de SR</w:t>
      </w:r>
      <w:r>
        <w:rPr>
          <w:rFonts w:asciiTheme="minorBidi" w:hAnsiTheme="minorBidi"/>
          <w:sz w:val="20"/>
          <w:szCs w:val="20"/>
        </w:rPr>
        <w:t>C (Scheidsrechterscommissie)</w:t>
      </w:r>
      <w:r w:rsidR="00D65456" w:rsidRPr="00FE6366">
        <w:rPr>
          <w:rFonts w:asciiTheme="minorBidi" w:hAnsiTheme="minorBidi"/>
          <w:sz w:val="20"/>
          <w:szCs w:val="20"/>
        </w:rPr>
        <w:t xml:space="preserve"> gecoördineerd en ingeroosterd:</w:t>
      </w:r>
    </w:p>
    <w:p w14:paraId="603C0ABF" w14:textId="3DEC0AA8" w:rsidR="00D65456" w:rsidRPr="00D36B92" w:rsidRDefault="00D65456" w:rsidP="00D65456">
      <w:pPr>
        <w:pStyle w:val="Lijstalinea"/>
        <w:numPr>
          <w:ilvl w:val="1"/>
          <w:numId w:val="5"/>
        </w:numPr>
        <w:rPr>
          <w:rFonts w:asciiTheme="minorBidi" w:hAnsiTheme="minorBidi"/>
          <w:sz w:val="20"/>
          <w:szCs w:val="20"/>
        </w:rPr>
      </w:pPr>
      <w:r w:rsidRPr="00D36B92">
        <w:rPr>
          <w:rFonts w:asciiTheme="minorBidi" w:eastAsia="Times New Roman" w:hAnsiTheme="minorBidi"/>
          <w:sz w:val="20"/>
          <w:szCs w:val="20"/>
        </w:rPr>
        <w:t xml:space="preserve">Inzet van </w:t>
      </w:r>
      <w:r w:rsidR="00FE6366">
        <w:rPr>
          <w:rFonts w:asciiTheme="minorBidi" w:eastAsia="Times New Roman" w:hAnsiTheme="minorBidi"/>
          <w:sz w:val="20"/>
          <w:szCs w:val="20"/>
        </w:rPr>
        <w:t>twee</w:t>
      </w:r>
      <w:r w:rsidRPr="00D36B92">
        <w:rPr>
          <w:rFonts w:asciiTheme="minorBidi" w:eastAsia="Times New Roman" w:hAnsiTheme="minorBidi"/>
          <w:sz w:val="20"/>
          <w:szCs w:val="20"/>
        </w:rPr>
        <w:t xml:space="preserve"> Bondsscheidsrechters (club levert zelf geen SR3 Verenigingsscheidsrechter)</w:t>
      </w:r>
    </w:p>
    <w:p w14:paraId="7A753B5E" w14:textId="7B6AE9A0" w:rsidR="00D65456" w:rsidRPr="00D36B92" w:rsidRDefault="00D65456" w:rsidP="00D65456">
      <w:pPr>
        <w:pStyle w:val="Lijstalinea"/>
        <w:numPr>
          <w:ilvl w:val="1"/>
          <w:numId w:val="5"/>
        </w:numPr>
        <w:rPr>
          <w:rFonts w:asciiTheme="minorBidi" w:hAnsiTheme="minorBidi"/>
          <w:sz w:val="20"/>
          <w:szCs w:val="20"/>
        </w:rPr>
      </w:pPr>
      <w:r w:rsidRPr="00D36B92">
        <w:rPr>
          <w:rFonts w:asciiTheme="minorBidi" w:eastAsia="Times New Roman" w:hAnsiTheme="minorBidi"/>
          <w:sz w:val="20"/>
          <w:szCs w:val="20"/>
        </w:rPr>
        <w:t xml:space="preserve">Inzet van </w:t>
      </w:r>
      <w:r w:rsidR="00FE6366">
        <w:rPr>
          <w:rFonts w:asciiTheme="minorBidi" w:eastAsia="Times New Roman" w:hAnsiTheme="minorBidi"/>
          <w:sz w:val="20"/>
          <w:szCs w:val="20"/>
        </w:rPr>
        <w:t xml:space="preserve">één </w:t>
      </w:r>
      <w:r w:rsidRPr="00D36B92">
        <w:rPr>
          <w:rFonts w:asciiTheme="minorBidi" w:eastAsia="Times New Roman" w:hAnsiTheme="minorBidi"/>
          <w:sz w:val="20"/>
          <w:szCs w:val="20"/>
        </w:rPr>
        <w:t xml:space="preserve">Bondsscheidsrechter + </w:t>
      </w:r>
      <w:r w:rsidR="00FE6366">
        <w:rPr>
          <w:rFonts w:asciiTheme="minorBidi" w:eastAsia="Times New Roman" w:hAnsiTheme="minorBidi"/>
          <w:sz w:val="20"/>
          <w:szCs w:val="20"/>
        </w:rPr>
        <w:t>één</w:t>
      </w:r>
      <w:r w:rsidRPr="00D36B92">
        <w:rPr>
          <w:rFonts w:asciiTheme="minorBidi" w:eastAsia="Times New Roman" w:hAnsiTheme="minorBidi"/>
          <w:sz w:val="20"/>
          <w:szCs w:val="20"/>
        </w:rPr>
        <w:t xml:space="preserve"> SR3 Verenigingsscheidsrechter</w:t>
      </w:r>
    </w:p>
    <w:p w14:paraId="3F200BFD" w14:textId="3364A98D" w:rsidR="00C206F6" w:rsidRPr="00FE6366" w:rsidRDefault="00D65456" w:rsidP="00C206F6">
      <w:pPr>
        <w:pStyle w:val="Lijstalinea"/>
        <w:numPr>
          <w:ilvl w:val="1"/>
          <w:numId w:val="5"/>
        </w:numPr>
        <w:rPr>
          <w:rFonts w:asciiTheme="minorBidi" w:hAnsiTheme="minorBidi"/>
          <w:b/>
          <w:bCs/>
          <w:sz w:val="20"/>
          <w:szCs w:val="20"/>
          <w:u w:val="single"/>
        </w:rPr>
      </w:pPr>
      <w:r w:rsidRPr="00FE6366">
        <w:rPr>
          <w:rFonts w:asciiTheme="minorBidi" w:eastAsia="Times New Roman" w:hAnsiTheme="minorBidi"/>
          <w:sz w:val="20"/>
          <w:szCs w:val="20"/>
        </w:rPr>
        <w:t xml:space="preserve">Inzet van </w:t>
      </w:r>
      <w:r w:rsidR="00FE6366">
        <w:rPr>
          <w:rFonts w:asciiTheme="minorBidi" w:eastAsia="Times New Roman" w:hAnsiTheme="minorBidi"/>
          <w:sz w:val="20"/>
          <w:szCs w:val="20"/>
        </w:rPr>
        <w:t>twee</w:t>
      </w:r>
      <w:r w:rsidRPr="00FE6366">
        <w:rPr>
          <w:rFonts w:asciiTheme="minorBidi" w:eastAsia="Times New Roman" w:hAnsiTheme="minorBidi"/>
          <w:sz w:val="20"/>
          <w:szCs w:val="20"/>
        </w:rPr>
        <w:t xml:space="preserve"> SR3 Verenigingsscheidsrechters.</w:t>
      </w:r>
      <w:r w:rsidR="00FE6366" w:rsidRPr="00FE6366">
        <w:rPr>
          <w:rFonts w:asciiTheme="minorBidi" w:eastAsia="Times New Roman" w:hAnsiTheme="minorBidi"/>
          <w:sz w:val="20"/>
          <w:szCs w:val="20"/>
        </w:rPr>
        <w:br/>
      </w:r>
    </w:p>
    <w:p w14:paraId="752DAD23" w14:textId="749265D4" w:rsidR="00C206F6" w:rsidRPr="00D36B92" w:rsidRDefault="00C206F6" w:rsidP="00C206F6">
      <w:pPr>
        <w:rPr>
          <w:rFonts w:asciiTheme="minorBidi" w:hAnsiTheme="minorBidi"/>
          <w:sz w:val="20"/>
          <w:szCs w:val="20"/>
        </w:rPr>
      </w:pPr>
      <w:r w:rsidRPr="009D616D">
        <w:rPr>
          <w:rFonts w:asciiTheme="minorBidi" w:hAnsiTheme="minorBidi"/>
          <w:b/>
          <w:bCs/>
          <w:color w:val="ED7D31" w:themeColor="accent2"/>
          <w:u w:val="single"/>
        </w:rPr>
        <w:t>Invoer juiste teamopstellingen op basis van elo rating</w:t>
      </w:r>
      <w:r w:rsidRPr="00D36B92">
        <w:rPr>
          <w:rFonts w:asciiTheme="minorBidi" w:hAnsiTheme="minorBidi"/>
          <w:sz w:val="20"/>
          <w:szCs w:val="20"/>
        </w:rPr>
        <w:br/>
      </w:r>
      <w:r w:rsidRPr="00D36B92">
        <w:rPr>
          <w:rFonts w:asciiTheme="minorBidi" w:hAnsiTheme="minorBidi"/>
          <w:sz w:val="20"/>
          <w:szCs w:val="20"/>
        </w:rPr>
        <w:br/>
      </w:r>
      <w:r w:rsidRPr="00D36B92">
        <w:rPr>
          <w:rFonts w:asciiTheme="minorBidi" w:hAnsiTheme="minorBidi"/>
          <w:sz w:val="20"/>
          <w:szCs w:val="20"/>
          <w:u w:val="single"/>
        </w:rPr>
        <w:t>1</w:t>
      </w:r>
      <w:r w:rsidRPr="00D36B92">
        <w:rPr>
          <w:rFonts w:asciiTheme="minorBidi" w:hAnsiTheme="minorBidi"/>
          <w:sz w:val="20"/>
          <w:szCs w:val="20"/>
          <w:u w:val="single"/>
          <w:vertAlign w:val="superscript"/>
        </w:rPr>
        <w:t>e</w:t>
      </w:r>
      <w:r w:rsidRPr="00D36B92">
        <w:rPr>
          <w:rFonts w:asciiTheme="minorBidi" w:hAnsiTheme="minorBidi"/>
          <w:sz w:val="20"/>
          <w:szCs w:val="20"/>
          <w:u w:val="single"/>
        </w:rPr>
        <w:t xml:space="preserve"> divisie</w:t>
      </w:r>
      <w:r w:rsidRPr="00D36B92">
        <w:rPr>
          <w:rFonts w:asciiTheme="minorBidi" w:hAnsiTheme="minorBidi"/>
          <w:sz w:val="20"/>
          <w:szCs w:val="20"/>
        </w:rPr>
        <w:br/>
        <w:t xml:space="preserve">De 1e divisie senioren wordt altijd geleid door scheidsrechters (SR). De SR beschikt over de teamsamenstellingen en de vastgestelde sterktevolgorde volgens de </w:t>
      </w:r>
      <w:r w:rsidR="00631490">
        <w:rPr>
          <w:rFonts w:asciiTheme="minorBidi" w:hAnsiTheme="minorBidi"/>
          <w:sz w:val="20"/>
          <w:szCs w:val="20"/>
        </w:rPr>
        <w:t>E</w:t>
      </w:r>
      <w:r w:rsidRPr="00D36B92">
        <w:rPr>
          <w:rFonts w:asciiTheme="minorBidi" w:hAnsiTheme="minorBidi"/>
          <w:sz w:val="20"/>
          <w:szCs w:val="20"/>
        </w:rPr>
        <w:t>lo rating, zoals verspreid door de HCL aan het begin van het seizoen. De SR voert de teamopstellingen in het DWF in.</w:t>
      </w:r>
    </w:p>
    <w:p w14:paraId="7457FC57" w14:textId="77777777" w:rsidR="00C206F6" w:rsidRDefault="00C206F6" w:rsidP="00C206F6">
      <w:pPr>
        <w:rPr>
          <w:rFonts w:asciiTheme="minorBidi" w:hAnsiTheme="minorBidi"/>
          <w:sz w:val="20"/>
          <w:szCs w:val="20"/>
        </w:rPr>
      </w:pPr>
      <w:r w:rsidRPr="00D36B92">
        <w:rPr>
          <w:rFonts w:asciiTheme="minorBidi" w:hAnsiTheme="minorBidi"/>
          <w:sz w:val="20"/>
          <w:szCs w:val="20"/>
          <w:u w:val="single"/>
        </w:rPr>
        <w:t>2</w:t>
      </w:r>
      <w:r w:rsidRPr="00D36B92">
        <w:rPr>
          <w:rFonts w:asciiTheme="minorBidi" w:hAnsiTheme="minorBidi"/>
          <w:sz w:val="20"/>
          <w:szCs w:val="20"/>
          <w:u w:val="single"/>
          <w:vertAlign w:val="superscript"/>
        </w:rPr>
        <w:t>e</w:t>
      </w:r>
      <w:r w:rsidRPr="00D36B92">
        <w:rPr>
          <w:rFonts w:asciiTheme="minorBidi" w:hAnsiTheme="minorBidi"/>
          <w:sz w:val="20"/>
          <w:szCs w:val="20"/>
          <w:u w:val="single"/>
        </w:rPr>
        <w:t xml:space="preserve"> en 3</w:t>
      </w:r>
      <w:r w:rsidRPr="00D36B92">
        <w:rPr>
          <w:rFonts w:asciiTheme="minorBidi" w:hAnsiTheme="minorBidi"/>
          <w:sz w:val="20"/>
          <w:szCs w:val="20"/>
          <w:u w:val="single"/>
          <w:vertAlign w:val="superscript"/>
        </w:rPr>
        <w:t>e</w:t>
      </w:r>
      <w:r w:rsidRPr="00D36B92">
        <w:rPr>
          <w:rFonts w:asciiTheme="minorBidi" w:hAnsiTheme="minorBidi"/>
          <w:sz w:val="20"/>
          <w:szCs w:val="20"/>
          <w:u w:val="single"/>
        </w:rPr>
        <w:t xml:space="preserve"> divisie</w:t>
      </w:r>
      <w:r w:rsidRPr="00D36B92">
        <w:rPr>
          <w:rFonts w:asciiTheme="minorBidi" w:hAnsiTheme="minorBidi"/>
          <w:sz w:val="20"/>
          <w:szCs w:val="20"/>
        </w:rPr>
        <w:br/>
        <w:t>Voor de 2</w:t>
      </w:r>
      <w:r w:rsidRPr="00D36B92">
        <w:rPr>
          <w:rFonts w:asciiTheme="minorBidi" w:hAnsiTheme="minorBidi"/>
          <w:sz w:val="20"/>
          <w:szCs w:val="20"/>
          <w:vertAlign w:val="superscript"/>
        </w:rPr>
        <w:t>e</w:t>
      </w:r>
      <w:r w:rsidRPr="00D36B92">
        <w:rPr>
          <w:rFonts w:asciiTheme="minorBidi" w:hAnsiTheme="minorBidi"/>
          <w:sz w:val="20"/>
          <w:szCs w:val="20"/>
        </w:rPr>
        <w:t xml:space="preserve"> en 3</w:t>
      </w:r>
      <w:r w:rsidRPr="00D36B92">
        <w:rPr>
          <w:rFonts w:asciiTheme="minorBidi" w:hAnsiTheme="minorBidi"/>
          <w:sz w:val="20"/>
          <w:szCs w:val="20"/>
          <w:vertAlign w:val="superscript"/>
        </w:rPr>
        <w:t>e</w:t>
      </w:r>
      <w:r w:rsidRPr="00D36B92">
        <w:rPr>
          <w:rFonts w:asciiTheme="minorBidi" w:hAnsiTheme="minorBidi"/>
          <w:sz w:val="20"/>
          <w:szCs w:val="20"/>
        </w:rPr>
        <w:t xml:space="preserve"> divisie, waar geen SR’s ingezet worden, betekent dit dus eigen verantwoordelijkheid van de teams.</w:t>
      </w:r>
    </w:p>
    <w:p w14:paraId="701471BC" w14:textId="2B8CBBE8" w:rsidR="006D00A8" w:rsidRDefault="00426E7F" w:rsidP="007A7E04">
      <w:pPr>
        <w:rPr>
          <w:rFonts w:asciiTheme="minorBidi" w:hAnsiTheme="minorBidi"/>
          <w:b/>
          <w:bCs/>
          <w:color w:val="ED7D31" w:themeColor="accent2"/>
          <w:u w:val="single"/>
        </w:rPr>
      </w:pPr>
      <w:r>
        <w:rPr>
          <w:rFonts w:asciiTheme="minorBidi" w:hAnsiTheme="minorBidi"/>
          <w:sz w:val="20"/>
          <w:szCs w:val="20"/>
        </w:rPr>
        <w:br/>
      </w:r>
      <w:r w:rsidR="00C206F6" w:rsidRPr="007A7E04">
        <w:rPr>
          <w:rFonts w:asciiTheme="minorBidi" w:hAnsiTheme="minorBidi"/>
          <w:sz w:val="20"/>
          <w:szCs w:val="20"/>
        </w:rPr>
        <w:t xml:space="preserve">Het onjuist invullen van de teamopstelling volgens de </w:t>
      </w:r>
      <w:r w:rsidR="007A7E04">
        <w:rPr>
          <w:rFonts w:asciiTheme="minorBidi" w:hAnsiTheme="minorBidi"/>
          <w:sz w:val="20"/>
          <w:szCs w:val="20"/>
        </w:rPr>
        <w:t>E</w:t>
      </w:r>
      <w:r w:rsidR="00C206F6" w:rsidRPr="007A7E04">
        <w:rPr>
          <w:rFonts w:asciiTheme="minorBidi" w:hAnsiTheme="minorBidi"/>
          <w:sz w:val="20"/>
          <w:szCs w:val="20"/>
        </w:rPr>
        <w:t xml:space="preserve">lo rating wordt beboet. </w:t>
      </w:r>
      <w:r w:rsidR="00C206F6" w:rsidRPr="007A7E04">
        <w:rPr>
          <w:rFonts w:asciiTheme="minorBidi" w:hAnsiTheme="minorBidi"/>
          <w:sz w:val="20"/>
          <w:szCs w:val="20"/>
        </w:rPr>
        <w:br/>
      </w:r>
      <w:r w:rsidR="00040095" w:rsidRPr="007A7E04">
        <w:rPr>
          <w:rFonts w:asciiTheme="minorBidi" w:hAnsiTheme="minorBidi"/>
          <w:sz w:val="20"/>
          <w:szCs w:val="20"/>
        </w:rPr>
        <w:t>S</w:t>
      </w:r>
      <w:r w:rsidR="00040095" w:rsidRPr="007A7E04">
        <w:rPr>
          <w:rFonts w:asciiTheme="minorBidi" w:hAnsiTheme="minorBidi"/>
          <w:sz w:val="20"/>
          <w:szCs w:val="20"/>
        </w:rPr>
        <w:t xml:space="preserve">pelers die op de verkeerde </w:t>
      </w:r>
      <w:r w:rsidR="00040095" w:rsidRPr="007A7E04">
        <w:rPr>
          <w:rFonts w:asciiTheme="minorBidi" w:hAnsiTheme="minorBidi"/>
          <w:sz w:val="20"/>
          <w:szCs w:val="20"/>
        </w:rPr>
        <w:t>positie zijn opgesteld worden</w:t>
      </w:r>
      <w:r w:rsidR="00040095" w:rsidRPr="007A7E04">
        <w:rPr>
          <w:rFonts w:asciiTheme="minorBidi" w:hAnsiTheme="minorBidi"/>
          <w:sz w:val="20"/>
          <w:szCs w:val="20"/>
        </w:rPr>
        <w:t xml:space="preserve"> als ongerechtigd beschouw</w:t>
      </w:r>
      <w:r w:rsidR="00040095" w:rsidRPr="007A7E04">
        <w:rPr>
          <w:rFonts w:asciiTheme="minorBidi" w:hAnsiTheme="minorBidi"/>
          <w:sz w:val="20"/>
          <w:szCs w:val="20"/>
        </w:rPr>
        <w:t>d</w:t>
      </w:r>
      <w:r w:rsidR="00040883" w:rsidRPr="007A7E04">
        <w:rPr>
          <w:rFonts w:asciiTheme="minorBidi" w:hAnsiTheme="minorBidi"/>
          <w:sz w:val="20"/>
          <w:szCs w:val="20"/>
        </w:rPr>
        <w:t xml:space="preserve"> </w:t>
      </w:r>
      <w:r w:rsidR="00040095" w:rsidRPr="007A7E04">
        <w:rPr>
          <w:rFonts w:asciiTheme="minorBidi" w:hAnsiTheme="minorBidi"/>
          <w:sz w:val="20"/>
          <w:szCs w:val="20"/>
        </w:rPr>
        <w:t>(boete 13</w:t>
      </w:r>
      <w:r w:rsidR="00040095" w:rsidRPr="007A7E04">
        <w:rPr>
          <w:rFonts w:asciiTheme="minorBidi" w:hAnsiTheme="minorBidi"/>
          <w:sz w:val="20"/>
          <w:szCs w:val="20"/>
        </w:rPr>
        <w:t>)</w:t>
      </w:r>
      <w:r w:rsidR="00040883" w:rsidRPr="007A7E04">
        <w:rPr>
          <w:rFonts w:asciiTheme="minorBidi" w:hAnsiTheme="minorBidi"/>
          <w:sz w:val="20"/>
          <w:szCs w:val="20"/>
        </w:rPr>
        <w:t xml:space="preserve">. Dat betekent </w:t>
      </w:r>
      <w:r w:rsidR="00040095" w:rsidRPr="007A7E04">
        <w:rPr>
          <w:rFonts w:asciiTheme="minorBidi" w:hAnsiTheme="minorBidi"/>
          <w:sz w:val="20"/>
          <w:szCs w:val="20"/>
        </w:rPr>
        <w:t xml:space="preserve">automatisch verlies van alle wedstrijden van die speler(s)). </w:t>
      </w:r>
      <w:r w:rsidR="007A7E04">
        <w:rPr>
          <w:rFonts w:asciiTheme="minorBidi" w:hAnsiTheme="minorBidi"/>
          <w:color w:val="FF0000"/>
          <w:sz w:val="20"/>
          <w:szCs w:val="20"/>
        </w:rPr>
        <w:br/>
      </w:r>
    </w:p>
    <w:p w14:paraId="59DC4A68" w14:textId="4DC094AC" w:rsidR="00C206F6" w:rsidRPr="006D00A8" w:rsidRDefault="00C206F6" w:rsidP="006D00A8">
      <w:pPr>
        <w:rPr>
          <w:rFonts w:asciiTheme="minorBidi" w:hAnsiTheme="minorBidi"/>
          <w:sz w:val="20"/>
          <w:szCs w:val="20"/>
        </w:rPr>
      </w:pPr>
      <w:r w:rsidRPr="006D00A8">
        <w:rPr>
          <w:rFonts w:asciiTheme="minorBidi" w:hAnsiTheme="minorBidi"/>
          <w:b/>
          <w:bCs/>
          <w:color w:val="ED7D31" w:themeColor="accent2"/>
          <w:u w:val="single"/>
        </w:rPr>
        <w:t>Invoeren uitslagen in DWF</w:t>
      </w:r>
      <w:r w:rsidRPr="006D00A8">
        <w:rPr>
          <w:rFonts w:asciiTheme="minorBidi" w:hAnsiTheme="minorBidi"/>
          <w:b/>
          <w:bCs/>
          <w:color w:val="FF0000"/>
          <w:sz w:val="20"/>
          <w:szCs w:val="20"/>
          <w:u w:val="single"/>
        </w:rPr>
        <w:br/>
      </w:r>
      <w:r w:rsidR="004952D1" w:rsidRPr="006D00A8">
        <w:rPr>
          <w:rFonts w:asciiTheme="minorBidi" w:hAnsiTheme="minorBidi"/>
          <w:sz w:val="20"/>
          <w:szCs w:val="20"/>
        </w:rPr>
        <w:br/>
      </w:r>
      <w:r w:rsidR="00083E9B" w:rsidRPr="006D00A8">
        <w:rPr>
          <w:rFonts w:asciiTheme="minorBidi" w:hAnsiTheme="minorBidi"/>
          <w:sz w:val="20"/>
          <w:szCs w:val="20"/>
        </w:rPr>
        <w:t>Op twee apparaten tegelijk de uitslagen invoeren</w:t>
      </w:r>
      <w:r w:rsidRPr="006D00A8">
        <w:rPr>
          <w:rFonts w:asciiTheme="minorBidi" w:hAnsiTheme="minorBidi"/>
          <w:sz w:val="20"/>
          <w:szCs w:val="20"/>
        </w:rPr>
        <w:t xml:space="preserve"> is technisch mogelijk, zolang op beide apparaten dezelfde spelers in dezelfde opstelling worden gekozen. </w:t>
      </w:r>
    </w:p>
    <w:p w14:paraId="731F64B9" w14:textId="77777777" w:rsidR="00C206F6" w:rsidRDefault="00C206F6" w:rsidP="00C206F6">
      <w:pPr>
        <w:rPr>
          <w:rFonts w:asciiTheme="minorBidi" w:hAnsiTheme="minorBidi"/>
          <w:sz w:val="20"/>
          <w:szCs w:val="20"/>
        </w:rPr>
      </w:pPr>
      <w:r w:rsidRPr="00D36B92">
        <w:rPr>
          <w:rFonts w:asciiTheme="minorBidi" w:hAnsiTheme="minorBidi"/>
          <w:sz w:val="20"/>
          <w:szCs w:val="20"/>
        </w:rPr>
        <w:t xml:space="preserve">De functie </w:t>
      </w:r>
      <w:r w:rsidRPr="001374AB">
        <w:rPr>
          <w:rFonts w:asciiTheme="minorBidi" w:hAnsiTheme="minorBidi"/>
          <w:b/>
          <w:bCs/>
          <w:i/>
          <w:iCs/>
          <w:sz w:val="20"/>
          <w:szCs w:val="20"/>
        </w:rPr>
        <w:t>‘opstelling overnemen’</w:t>
      </w:r>
      <w:r w:rsidRPr="00D36B92">
        <w:rPr>
          <w:rFonts w:asciiTheme="minorBidi" w:hAnsiTheme="minorBidi"/>
          <w:sz w:val="20"/>
          <w:szCs w:val="20"/>
        </w:rPr>
        <w:t xml:space="preserve"> is afgelopen jaar al toegevoegd zodat je de opstelling kan overnemen die een ander heeft ingevoerd. </w:t>
      </w:r>
    </w:p>
    <w:p w14:paraId="16681175" w14:textId="77777777" w:rsidR="00C206F6" w:rsidRPr="00D36B92" w:rsidRDefault="00C206F6" w:rsidP="00C206F6">
      <w:pPr>
        <w:rPr>
          <w:rFonts w:asciiTheme="minorBidi" w:hAnsiTheme="minorBidi"/>
          <w:color w:val="000000"/>
          <w:sz w:val="20"/>
          <w:szCs w:val="20"/>
        </w:rPr>
      </w:pPr>
      <w:r w:rsidRPr="00D36B92">
        <w:rPr>
          <w:rFonts w:asciiTheme="minorBidi" w:hAnsiTheme="minorBidi"/>
          <w:color w:val="000000"/>
          <w:sz w:val="20"/>
          <w:szCs w:val="20"/>
        </w:rPr>
        <w:t xml:space="preserve">Ook beschikt het DWF over de functie </w:t>
      </w:r>
      <w:r w:rsidRPr="001374AB">
        <w:rPr>
          <w:rFonts w:asciiTheme="minorBidi" w:hAnsiTheme="minorBidi"/>
          <w:b/>
          <w:bCs/>
          <w:i/>
          <w:iCs/>
          <w:color w:val="000000"/>
          <w:sz w:val="20"/>
          <w:szCs w:val="20"/>
        </w:rPr>
        <w:t xml:space="preserve">‘uitslagen overnemen’. </w:t>
      </w:r>
      <w:r w:rsidRPr="00D36B92">
        <w:rPr>
          <w:rFonts w:asciiTheme="minorBidi" w:hAnsiTheme="minorBidi"/>
          <w:sz w:val="20"/>
          <w:szCs w:val="20"/>
        </w:rPr>
        <w:br/>
      </w:r>
      <w:r>
        <w:rPr>
          <w:rFonts w:asciiTheme="minorBidi" w:hAnsiTheme="minorBidi"/>
          <w:sz w:val="20"/>
          <w:szCs w:val="20"/>
          <w:shd w:val="clear" w:color="auto" w:fill="FFFFFF"/>
        </w:rPr>
        <w:t xml:space="preserve">Een </w:t>
      </w:r>
      <w:r w:rsidRPr="00D36B92">
        <w:rPr>
          <w:rFonts w:asciiTheme="minorBidi" w:hAnsiTheme="minorBidi"/>
          <w:sz w:val="20"/>
          <w:szCs w:val="20"/>
          <w:shd w:val="clear" w:color="auto" w:fill="FFFFFF"/>
        </w:rPr>
        <w:t>ingevuld resultaat van een</w:t>
      </w:r>
      <w:r w:rsidRPr="00D36B92">
        <w:rPr>
          <w:rFonts w:asciiTheme="minorBidi" w:hAnsiTheme="minorBidi"/>
          <w:sz w:val="20"/>
          <w:szCs w:val="20"/>
          <w:u w:val="single"/>
          <w:bdr w:val="none" w:sz="0" w:space="0" w:color="auto" w:frame="1"/>
        </w:rPr>
        <w:t> volledig gespeelde set</w:t>
      </w:r>
      <w:r w:rsidRPr="00D36B92">
        <w:rPr>
          <w:rFonts w:asciiTheme="minorBidi" w:hAnsiTheme="minorBidi"/>
          <w:sz w:val="20"/>
          <w:szCs w:val="20"/>
          <w:shd w:val="clear" w:color="auto" w:fill="FFFFFF"/>
        </w:rPr>
        <w:t xml:space="preserve"> overnemen </w:t>
      </w:r>
      <w:r>
        <w:rPr>
          <w:rFonts w:asciiTheme="minorBidi" w:hAnsiTheme="minorBidi"/>
          <w:sz w:val="20"/>
          <w:szCs w:val="20"/>
          <w:shd w:val="clear" w:color="auto" w:fill="FFFFFF"/>
        </w:rPr>
        <w:t xml:space="preserve">kan </w:t>
      </w:r>
      <w:r w:rsidRPr="00D36B92">
        <w:rPr>
          <w:rFonts w:asciiTheme="minorBidi" w:hAnsiTheme="minorBidi"/>
          <w:sz w:val="20"/>
          <w:szCs w:val="20"/>
          <w:shd w:val="clear" w:color="auto" w:fill="FFFFFF"/>
        </w:rPr>
        <w:t>door op een groen icoon te klikken, die bij de betreffende set getoond wordt.</w:t>
      </w:r>
      <w:r w:rsidRPr="00D36B92">
        <w:rPr>
          <w:rFonts w:asciiTheme="minorBidi" w:hAnsiTheme="minorBidi"/>
          <w:color w:val="000000"/>
          <w:sz w:val="20"/>
          <w:szCs w:val="20"/>
        </w:rPr>
        <w:br/>
      </w:r>
      <w:r w:rsidRPr="00D36B92">
        <w:rPr>
          <w:rFonts w:asciiTheme="minorBidi" w:hAnsiTheme="minorBidi"/>
          <w:color w:val="000000"/>
          <w:sz w:val="20"/>
          <w:szCs w:val="20"/>
        </w:rPr>
        <w:lastRenderedPageBreak/>
        <w:br/>
      </w:r>
      <w:r w:rsidRPr="00D36B92">
        <w:rPr>
          <w:rFonts w:asciiTheme="minorBidi" w:hAnsiTheme="minorBidi"/>
          <w:noProof/>
          <w:sz w:val="20"/>
          <w:szCs w:val="20"/>
          <w14:ligatures w14:val="standardContextual"/>
        </w:rPr>
        <w:drawing>
          <wp:inline distT="0" distB="0" distL="0" distR="0" wp14:anchorId="2282C7E5" wp14:editId="0E3B5B5C">
            <wp:extent cx="2905125" cy="2809875"/>
            <wp:effectExtent l="0" t="0" r="9525" b="9525"/>
            <wp:docPr id="798262527" name="Afbeelding 798262527" descr="Afbeelding met tekst, schermopname, Lettertype, nummer&#10;&#10;Automatisch gegenereerde beschrijvi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8" descr="Afbeelding met tekst, schermopname, Lettertype, nummer&#10;&#10;Automatisch gegenereerde beschrijving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27FE9" w14:textId="77777777" w:rsidR="00C206F6" w:rsidRPr="00A85BC7" w:rsidRDefault="00C206F6" w:rsidP="00C206F6">
      <w:pPr>
        <w:rPr>
          <w:rFonts w:asciiTheme="minorBidi" w:hAnsiTheme="minorBidi"/>
          <w:sz w:val="20"/>
          <w:szCs w:val="20"/>
          <w:u w:val="single"/>
        </w:rPr>
      </w:pPr>
      <w:r w:rsidRPr="00D36B92">
        <w:rPr>
          <w:rFonts w:asciiTheme="minorBidi" w:hAnsiTheme="minorBidi"/>
          <w:sz w:val="20"/>
          <w:szCs w:val="20"/>
        </w:rPr>
        <w:br/>
      </w:r>
      <w:r w:rsidRPr="00A85BC7">
        <w:rPr>
          <w:rFonts w:asciiTheme="minorBidi" w:hAnsiTheme="minorBidi"/>
          <w:sz w:val="20"/>
          <w:szCs w:val="20"/>
          <w:u w:val="single"/>
        </w:rPr>
        <w:t>Afronden/versturen DWF en ‘Bevestigen’</w:t>
      </w:r>
    </w:p>
    <w:p w14:paraId="10A1CF49" w14:textId="0615C921" w:rsidR="00C206F6" w:rsidRPr="006F3DDE" w:rsidRDefault="00C206F6" w:rsidP="00C206F6">
      <w:pPr>
        <w:pStyle w:val="Lijstalinea"/>
        <w:numPr>
          <w:ilvl w:val="0"/>
          <w:numId w:val="5"/>
        </w:numPr>
        <w:rPr>
          <w:rFonts w:asciiTheme="minorBidi" w:hAnsiTheme="minorBidi"/>
          <w:sz w:val="20"/>
          <w:szCs w:val="20"/>
        </w:rPr>
      </w:pPr>
      <w:r w:rsidRPr="006F3DDE">
        <w:rPr>
          <w:rFonts w:asciiTheme="minorBidi" w:hAnsiTheme="minorBidi"/>
          <w:sz w:val="20"/>
          <w:szCs w:val="20"/>
        </w:rPr>
        <w:t xml:space="preserve">Aan het einde van de wedstrijd </w:t>
      </w:r>
      <w:r w:rsidR="007C5108">
        <w:rPr>
          <w:rFonts w:asciiTheme="minorBidi" w:hAnsiTheme="minorBidi"/>
          <w:sz w:val="20"/>
          <w:szCs w:val="20"/>
        </w:rPr>
        <w:t>z</w:t>
      </w:r>
      <w:r w:rsidR="00B65CC4">
        <w:rPr>
          <w:rFonts w:asciiTheme="minorBidi" w:hAnsiTheme="minorBidi"/>
          <w:sz w:val="20"/>
          <w:szCs w:val="20"/>
        </w:rPr>
        <w:t>ullen,</w:t>
      </w:r>
      <w:r w:rsidR="007C5108">
        <w:rPr>
          <w:rFonts w:asciiTheme="minorBidi" w:hAnsiTheme="minorBidi"/>
          <w:sz w:val="20"/>
          <w:szCs w:val="20"/>
        </w:rPr>
        <w:t xml:space="preserve"> op </w:t>
      </w:r>
      <w:r w:rsidRPr="006F3DDE">
        <w:rPr>
          <w:rFonts w:asciiTheme="minorBidi" w:hAnsiTheme="minorBidi"/>
          <w:sz w:val="20"/>
          <w:szCs w:val="20"/>
        </w:rPr>
        <w:t>één van de apparaten</w:t>
      </w:r>
      <w:r w:rsidR="00B65CC4">
        <w:rPr>
          <w:rFonts w:asciiTheme="minorBidi" w:hAnsiTheme="minorBidi"/>
          <w:sz w:val="20"/>
          <w:szCs w:val="20"/>
        </w:rPr>
        <w:t>,</w:t>
      </w:r>
      <w:r w:rsidRPr="006F3DDE">
        <w:rPr>
          <w:rFonts w:asciiTheme="minorBidi" w:hAnsiTheme="minorBidi"/>
          <w:sz w:val="20"/>
          <w:szCs w:val="20"/>
        </w:rPr>
        <w:t xml:space="preserve"> de resultaten (volledige sets) van de andere tafel </w:t>
      </w:r>
      <w:r w:rsidR="007C5108">
        <w:rPr>
          <w:rFonts w:asciiTheme="minorBidi" w:hAnsiTheme="minorBidi"/>
          <w:sz w:val="20"/>
          <w:szCs w:val="20"/>
        </w:rPr>
        <w:t>overgenomen moeten worden</w:t>
      </w:r>
      <w:r w:rsidR="00B459C8">
        <w:rPr>
          <w:rFonts w:asciiTheme="minorBidi" w:hAnsiTheme="minorBidi"/>
          <w:sz w:val="20"/>
          <w:szCs w:val="20"/>
        </w:rPr>
        <w:t xml:space="preserve"> (d.m.v. de groene vinkjes)</w:t>
      </w:r>
    </w:p>
    <w:p w14:paraId="2A99DB7E" w14:textId="77777777" w:rsidR="00C206F6" w:rsidRDefault="00C206F6" w:rsidP="00C206F6">
      <w:pPr>
        <w:pStyle w:val="Lijstalinea"/>
        <w:numPr>
          <w:ilvl w:val="0"/>
          <w:numId w:val="5"/>
        </w:numPr>
        <w:rPr>
          <w:rFonts w:asciiTheme="minorBidi" w:hAnsiTheme="minorBidi"/>
          <w:sz w:val="20"/>
          <w:szCs w:val="20"/>
        </w:rPr>
      </w:pPr>
      <w:r w:rsidRPr="006F3DDE">
        <w:rPr>
          <w:rFonts w:asciiTheme="minorBidi" w:hAnsiTheme="minorBidi"/>
          <w:sz w:val="20"/>
          <w:szCs w:val="20"/>
        </w:rPr>
        <w:t xml:space="preserve">Zodra dit gedaan is, is het DWF volledig </w:t>
      </w:r>
      <w:r>
        <w:rPr>
          <w:rFonts w:asciiTheme="minorBidi" w:hAnsiTheme="minorBidi"/>
          <w:sz w:val="20"/>
          <w:szCs w:val="20"/>
        </w:rPr>
        <w:t xml:space="preserve">gevuld </w:t>
      </w:r>
      <w:r w:rsidRPr="006F3DDE">
        <w:rPr>
          <w:rFonts w:asciiTheme="minorBidi" w:hAnsiTheme="minorBidi"/>
          <w:sz w:val="20"/>
          <w:szCs w:val="20"/>
        </w:rPr>
        <w:t xml:space="preserve">met alle uitslagen waarna het geaccordeerd kan worden (verzending naar NAS). </w:t>
      </w:r>
    </w:p>
    <w:p w14:paraId="6B863E8C" w14:textId="77777777" w:rsidR="00C206F6" w:rsidRPr="004759FB" w:rsidRDefault="00C206F6" w:rsidP="00C206F6">
      <w:pPr>
        <w:pStyle w:val="Lijstalinea"/>
        <w:numPr>
          <w:ilvl w:val="0"/>
          <w:numId w:val="5"/>
        </w:numPr>
        <w:rPr>
          <w:rFonts w:asciiTheme="minorBidi" w:hAnsiTheme="minorBidi"/>
          <w:sz w:val="18"/>
          <w:szCs w:val="18"/>
        </w:rPr>
      </w:pPr>
      <w:r w:rsidRPr="004759FB">
        <w:rPr>
          <w:rFonts w:asciiTheme="minorBidi" w:hAnsiTheme="minorBidi"/>
          <w:sz w:val="20"/>
          <w:szCs w:val="20"/>
        </w:rPr>
        <w:t xml:space="preserve">Het andere team dient dan alleen nog te ‘Bevestigen’ (= digitaal je handtekening zetten). </w:t>
      </w:r>
    </w:p>
    <w:p w14:paraId="181A6F88" w14:textId="031BA4E3" w:rsidR="00C206F6" w:rsidRPr="004759FB" w:rsidRDefault="00C206F6" w:rsidP="00C206F6">
      <w:pPr>
        <w:pStyle w:val="Lijstalinea"/>
        <w:numPr>
          <w:ilvl w:val="0"/>
          <w:numId w:val="5"/>
        </w:numPr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20"/>
          <w:szCs w:val="20"/>
        </w:rPr>
        <w:t>D</w:t>
      </w:r>
      <w:r w:rsidRPr="004759FB">
        <w:rPr>
          <w:rFonts w:asciiTheme="minorBidi" w:hAnsiTheme="minorBidi"/>
          <w:sz w:val="20"/>
          <w:szCs w:val="20"/>
        </w:rPr>
        <w:t xml:space="preserve">e wedstrijdsecretaris van de thuisspelende club dient aansluitend de uitslag nog </w:t>
      </w:r>
      <w:r w:rsidR="0045101B">
        <w:rPr>
          <w:rFonts w:asciiTheme="minorBidi" w:hAnsiTheme="minorBidi"/>
          <w:sz w:val="20"/>
          <w:szCs w:val="20"/>
        </w:rPr>
        <w:t xml:space="preserve">te </w:t>
      </w:r>
      <w:r w:rsidRPr="004759FB">
        <w:rPr>
          <w:rFonts w:asciiTheme="minorBidi" w:hAnsiTheme="minorBidi"/>
          <w:sz w:val="20"/>
          <w:szCs w:val="20"/>
        </w:rPr>
        <w:t xml:space="preserve">verifiëren in NAS </w:t>
      </w:r>
    </w:p>
    <w:p w14:paraId="07384C83" w14:textId="77777777" w:rsidR="00630788" w:rsidRDefault="00630788" w:rsidP="00765916">
      <w:pPr>
        <w:rPr>
          <w:rFonts w:asciiTheme="minorBidi" w:hAnsiTheme="minorBidi"/>
          <w:b/>
          <w:bCs/>
          <w:color w:val="FF0000"/>
          <w:sz w:val="20"/>
          <w:szCs w:val="20"/>
          <w:u w:val="single"/>
        </w:rPr>
      </w:pPr>
    </w:p>
    <w:p w14:paraId="225293F1" w14:textId="23F9A7C3" w:rsidR="009B5B09" w:rsidRPr="009D616D" w:rsidRDefault="009B5B09" w:rsidP="00765916">
      <w:pPr>
        <w:rPr>
          <w:rFonts w:asciiTheme="minorBidi" w:hAnsiTheme="minorBidi"/>
          <w:b/>
          <w:bCs/>
          <w:color w:val="ED7D31" w:themeColor="accent2"/>
        </w:rPr>
      </w:pPr>
      <w:r w:rsidRPr="009D616D">
        <w:rPr>
          <w:rFonts w:asciiTheme="minorBidi" w:hAnsiTheme="minorBidi"/>
          <w:b/>
          <w:bCs/>
          <w:color w:val="ED7D31" w:themeColor="accent2"/>
        </w:rPr>
        <w:t>Vragen?</w:t>
      </w:r>
    </w:p>
    <w:p w14:paraId="5FF7930E" w14:textId="5C5A604E" w:rsidR="009B5B09" w:rsidRPr="004952D1" w:rsidRDefault="009B5B09" w:rsidP="00765916">
      <w:r w:rsidRPr="004952D1">
        <w:rPr>
          <w:rFonts w:asciiTheme="minorBidi" w:hAnsiTheme="minorBidi"/>
          <w:sz w:val="20"/>
          <w:szCs w:val="20"/>
        </w:rPr>
        <w:t xml:space="preserve">Neem dan contact op met de Hoofd Competitieleider voor de landelijke </w:t>
      </w:r>
      <w:r w:rsidR="004952D1" w:rsidRPr="004952D1">
        <w:rPr>
          <w:rFonts w:asciiTheme="minorBidi" w:hAnsiTheme="minorBidi"/>
          <w:sz w:val="20"/>
          <w:szCs w:val="20"/>
        </w:rPr>
        <w:t xml:space="preserve">seniorencompetities, </w:t>
      </w:r>
      <w:hyperlink r:id="rId12" w:history="1">
        <w:r w:rsidR="004952D1" w:rsidRPr="004952D1">
          <w:rPr>
            <w:rStyle w:val="Hyperlink"/>
            <w:rFonts w:asciiTheme="minorBidi" w:hAnsiTheme="minorBidi" w:cstheme="minorBidi"/>
            <w:sz w:val="20"/>
            <w:szCs w:val="20"/>
            <w:u w:val="none"/>
          </w:rPr>
          <w:t>hcl@tafeltennis.nl</w:t>
        </w:r>
      </w:hyperlink>
      <w:r w:rsidR="004952D1" w:rsidRPr="004952D1">
        <w:rPr>
          <w:rFonts w:asciiTheme="minorBidi" w:hAnsiTheme="minorBidi"/>
          <w:b/>
          <w:bCs/>
          <w:color w:val="FF0000"/>
          <w:sz w:val="20"/>
          <w:szCs w:val="20"/>
        </w:rPr>
        <w:t xml:space="preserve"> </w:t>
      </w:r>
    </w:p>
    <w:sectPr w:rsidR="009B5B09" w:rsidRPr="004952D1" w:rsidSect="00AC0BC8">
      <w:headerReference w:type="default" r:id="rId13"/>
      <w:footerReference w:type="default" r:id="rId14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24EC" w14:textId="77777777" w:rsidR="00F14F44" w:rsidRDefault="00F14F44" w:rsidP="00047ACD">
      <w:pPr>
        <w:spacing w:after="0" w:line="240" w:lineRule="auto"/>
      </w:pPr>
      <w:r>
        <w:separator/>
      </w:r>
    </w:p>
  </w:endnote>
  <w:endnote w:type="continuationSeparator" w:id="0">
    <w:p w14:paraId="5A1BDBE5" w14:textId="77777777" w:rsidR="00F14F44" w:rsidRDefault="00F14F44" w:rsidP="0004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81DF" w14:textId="77777777" w:rsidR="00047ACD" w:rsidRPr="00AC0BC8" w:rsidRDefault="00047ACD" w:rsidP="00AC0BC8">
    <w:pPr>
      <w:tabs>
        <w:tab w:val="left" w:pos="1134"/>
        <w:tab w:val="left" w:pos="2268"/>
        <w:tab w:val="left" w:pos="3402"/>
      </w:tabs>
      <w:spacing w:line="260" w:lineRule="exact"/>
      <w:ind w:left="-994" w:right="-728"/>
      <w:rPr>
        <w:rFonts w:ascii="Arial" w:hAnsi="Arial" w:cs="Arial"/>
        <w:noProof/>
        <w:color w:val="D45500"/>
        <w:sz w:val="16"/>
        <w:szCs w:val="16"/>
      </w:rPr>
    </w:pPr>
    <w:r w:rsidRPr="00902CB4">
      <w:rPr>
        <w:rFonts w:ascii="Arial" w:hAnsi="Arial" w:cs="Arial"/>
        <w:noProof/>
        <w:color w:val="D45500"/>
        <w:sz w:val="16"/>
        <w:szCs w:val="16"/>
      </w:rPr>
      <w:t xml:space="preserve">Partners </w:t>
    </w:r>
    <w:r w:rsidRPr="00902CB4">
      <w:rPr>
        <w:rFonts w:ascii="Arial" w:hAnsi="Arial" w:cs="Arial"/>
        <w:noProof/>
        <w:color w:val="A6A6A6"/>
        <w:sz w:val="16"/>
        <w:szCs w:val="16"/>
      </w:rPr>
      <w:tab/>
    </w:r>
    <w:r w:rsidR="00AC0BC8">
      <w:rPr>
        <w:rFonts w:ascii="Arial" w:hAnsi="Arial" w:cs="Arial"/>
        <w:noProof/>
        <w:color w:val="A6A6A6"/>
        <w:sz w:val="16"/>
        <w:szCs w:val="16"/>
      </w:rPr>
      <w:tab/>
    </w:r>
    <w:r w:rsidRPr="00902CB4">
      <w:rPr>
        <w:rFonts w:ascii="Arial" w:hAnsi="Arial" w:cs="Arial"/>
        <w:noProof/>
        <w:color w:val="D45500"/>
        <w:sz w:val="16"/>
        <w:szCs w:val="16"/>
      </w:rPr>
      <w:t xml:space="preserve">Aangesloten bij </w:t>
    </w:r>
    <w:r w:rsidR="00AC0BC8">
      <w:rPr>
        <w:rFonts w:ascii="Arial" w:hAnsi="Arial" w:cs="Arial"/>
        <w:noProof/>
        <w:color w:val="D45500"/>
        <w:sz w:val="16"/>
        <w:szCs w:val="16"/>
      </w:rPr>
      <w:tab/>
    </w:r>
    <w:r w:rsidR="00AC0BC8">
      <w:rPr>
        <w:rFonts w:ascii="Arial" w:hAnsi="Arial" w:cs="Arial"/>
        <w:noProof/>
        <w:color w:val="D45500"/>
        <w:sz w:val="16"/>
        <w:szCs w:val="16"/>
      </w:rPr>
      <w:tab/>
    </w:r>
    <w:r w:rsidR="00630788">
      <w:rPr>
        <w:rFonts w:ascii="Arial" w:hAnsi="Arial" w:cs="Arial"/>
        <w:noProof/>
        <w:color w:val="D45500"/>
        <w:sz w:val="16"/>
        <w:szCs w:val="16"/>
      </w:rPr>
      <w:tab/>
    </w:r>
    <w:r w:rsidR="00BE6CDA">
      <w:rPr>
        <w:rFonts w:ascii="Arial" w:hAnsi="Arial" w:cs="Arial"/>
        <w:noProof/>
        <w:color w:val="D45500"/>
        <w:sz w:val="16"/>
        <w:szCs w:val="16"/>
      </w:rPr>
      <w:tab/>
    </w:r>
    <w:r w:rsidR="00BE6CDA">
      <w:rPr>
        <w:rFonts w:ascii="Arial" w:hAnsi="Arial" w:cs="Arial"/>
        <w:noProof/>
        <w:color w:val="D45500"/>
        <w:sz w:val="16"/>
        <w:szCs w:val="16"/>
      </w:rPr>
      <w:tab/>
    </w:r>
    <w:r w:rsidR="00AC0BC8">
      <w:rPr>
        <w:rFonts w:ascii="Arial" w:hAnsi="Arial" w:cs="Arial"/>
        <w:noProof/>
        <w:color w:val="D45500"/>
        <w:sz w:val="16"/>
        <w:szCs w:val="16"/>
      </w:rPr>
      <w:t>Social media</w:t>
    </w:r>
    <w:r w:rsidR="00AC0BC8">
      <w:rPr>
        <w:rFonts w:ascii="Arial" w:hAnsi="Arial" w:cs="Arial"/>
        <w:noProof/>
        <w:color w:val="D45500"/>
        <w:sz w:val="16"/>
        <w:szCs w:val="16"/>
      </w:rPr>
      <w:br/>
    </w:r>
    <w:r w:rsidR="00AC0BC8">
      <w:rPr>
        <w:rFonts w:ascii="Arial" w:hAnsi="Arial" w:cs="Arial"/>
        <w:noProof/>
        <w:color w:val="D45500"/>
        <w:sz w:val="16"/>
        <w:szCs w:val="16"/>
      </w:rPr>
      <w:br/>
    </w:r>
    <w:r w:rsidR="00AC0BC8">
      <w:rPr>
        <w:noProof/>
        <w:lang w:eastAsia="nl-NL"/>
      </w:rPr>
      <w:drawing>
        <wp:inline distT="0" distB="0" distL="0" distR="0" wp14:anchorId="5AB0DCCA" wp14:editId="4E13060D">
          <wp:extent cx="601200" cy="216000"/>
          <wp:effectExtent l="0" t="0" r="8890" b="0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nederlandseloteri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422E">
      <w:rPr>
        <w:rFonts w:ascii="Arial" w:hAnsi="Arial" w:cs="Arial"/>
        <w:noProof/>
        <w:color w:val="D45500"/>
        <w:sz w:val="16"/>
        <w:szCs w:val="16"/>
      </w:rPr>
      <w:t xml:space="preserve"> </w:t>
    </w:r>
    <w:r w:rsidR="000C422E">
      <w:rPr>
        <w:noProof/>
      </w:rPr>
      <w:drawing>
        <wp:inline distT="0" distB="0" distL="0" distR="0" wp14:anchorId="4ADC044D" wp14:editId="759DE72B">
          <wp:extent cx="373792" cy="168375"/>
          <wp:effectExtent l="0" t="0" r="7620" b="3175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203" cy="182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0BC8">
      <w:tab/>
    </w:r>
    <w:r w:rsidR="00AC0BC8">
      <w:tab/>
    </w:r>
    <w:r w:rsidR="00AC0BC8">
      <w:rPr>
        <w:noProof/>
        <w:lang w:eastAsia="nl-NL"/>
      </w:rPr>
      <w:drawing>
        <wp:inline distT="0" distB="0" distL="0" distR="0" wp14:anchorId="45BA5DB9" wp14:editId="19AA5ADA">
          <wp:extent cx="234000" cy="216000"/>
          <wp:effectExtent l="0" t="0" r="0" b="0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tt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320B">
      <w:t xml:space="preserve"> </w:t>
    </w:r>
    <w:r w:rsidR="00192E1E">
      <w:rPr>
        <w:noProof/>
      </w:rPr>
      <w:drawing>
        <wp:inline distT="0" distB="0" distL="0" distR="0" wp14:anchorId="376C0C1A" wp14:editId="4719100C">
          <wp:extent cx="523875" cy="251224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712" cy="28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0BC8">
      <w:rPr>
        <w:noProof/>
        <w:lang w:eastAsia="nl-NL"/>
      </w:rPr>
      <w:drawing>
        <wp:inline distT="0" distB="0" distL="0" distR="0" wp14:anchorId="27896498" wp14:editId="5CE4D297">
          <wp:extent cx="241200" cy="216000"/>
          <wp:effectExtent l="0" t="0" r="6985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NOCNSF Full Colour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0BC8">
      <w:rPr>
        <w:noProof/>
        <w:lang w:eastAsia="nl-NL"/>
      </w:rPr>
      <w:drawing>
        <wp:inline distT="0" distB="0" distL="0" distR="0" wp14:anchorId="516FCD9C" wp14:editId="492FC2F2">
          <wp:extent cx="914400" cy="216000"/>
          <wp:effectExtent l="0" t="0" r="0" b="0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eamnl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0BC8">
      <w:tab/>
    </w:r>
    <w:r w:rsidR="00AC0BC8">
      <w:tab/>
    </w:r>
    <w:r>
      <w:rPr>
        <w:noProof/>
        <w:lang w:eastAsia="nl-NL"/>
      </w:rPr>
      <w:drawing>
        <wp:inline distT="0" distB="0" distL="0" distR="0" wp14:anchorId="48569F9F" wp14:editId="3E366B35">
          <wp:extent cx="432000" cy="216000"/>
          <wp:effectExtent l="0" t="0" r="635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-Twitter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48BB9EEE" wp14:editId="60CCDFA9">
          <wp:extent cx="214876" cy="214876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a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" cy="221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2EAD3003" wp14:editId="45179FDB">
          <wp:extent cx="244800" cy="216000"/>
          <wp:effectExtent l="0" t="0" r="317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kedin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74704" w14:textId="77777777" w:rsidR="00047ACD" w:rsidRPr="00AC0BC8" w:rsidRDefault="00047ACD" w:rsidP="007B7CEF">
    <w:pPr>
      <w:tabs>
        <w:tab w:val="left" w:pos="1134"/>
        <w:tab w:val="left" w:pos="2268"/>
        <w:tab w:val="left" w:pos="3402"/>
      </w:tabs>
      <w:spacing w:line="260" w:lineRule="exact"/>
      <w:ind w:left="-994" w:right="-728"/>
      <w:rPr>
        <w:rFonts w:ascii="Arial" w:hAnsi="Arial" w:cs="Arial"/>
        <w:color w:val="D45500"/>
        <w:sz w:val="18"/>
        <w:szCs w:val="18"/>
      </w:rPr>
    </w:pPr>
    <w:r>
      <w:rPr>
        <w:rFonts w:ascii="Arial" w:hAnsi="Arial" w:cs="Arial"/>
        <w:color w:val="D45500"/>
        <w:sz w:val="18"/>
        <w:szCs w:val="18"/>
      </w:rPr>
      <w:t xml:space="preserve">Kelvinbaan 48, 3439 MT in Nieuwegein </w:t>
    </w:r>
    <w:r>
      <w:rPr>
        <w:rFonts w:ascii="Arial" w:hAnsi="Arial" w:cs="Arial"/>
        <w:color w:val="101480"/>
        <w:sz w:val="18"/>
        <w:szCs w:val="18"/>
      </w:rPr>
      <w:t>•</w:t>
    </w:r>
    <w:r>
      <w:rPr>
        <w:rFonts w:ascii="Arial" w:hAnsi="Arial" w:cs="Arial"/>
        <w:color w:val="D45500"/>
        <w:sz w:val="18"/>
        <w:szCs w:val="18"/>
      </w:rPr>
      <w:t xml:space="preserve"> Postbus 2650, 3430 GB Nieuwegein </w:t>
    </w:r>
    <w:r>
      <w:rPr>
        <w:rFonts w:ascii="Arial" w:hAnsi="Arial" w:cs="Arial"/>
        <w:color w:val="101480"/>
        <w:sz w:val="18"/>
        <w:szCs w:val="18"/>
      </w:rPr>
      <w:t>•</w:t>
    </w:r>
    <w:r>
      <w:rPr>
        <w:rFonts w:ascii="Arial" w:hAnsi="Arial" w:cs="Arial"/>
        <w:color w:val="D45500"/>
        <w:sz w:val="18"/>
        <w:szCs w:val="18"/>
      </w:rPr>
      <w:t xml:space="preserve"> Telefoon 06 - 53896027</w:t>
    </w:r>
    <w:r w:rsidR="007B7CEF">
      <w:rPr>
        <w:rFonts w:ascii="Arial" w:hAnsi="Arial" w:cs="Arial"/>
        <w:color w:val="D45500"/>
        <w:sz w:val="18"/>
        <w:szCs w:val="18"/>
      </w:rPr>
      <w:br/>
    </w:r>
    <w:r w:rsidRPr="00F67263">
      <w:rPr>
        <w:rFonts w:ascii="Arial" w:hAnsi="Arial" w:cs="Arial"/>
        <w:color w:val="D45500"/>
        <w:sz w:val="18"/>
        <w:szCs w:val="18"/>
      </w:rPr>
      <w:t xml:space="preserve">info@tafeltennis.nl </w:t>
    </w:r>
    <w:r>
      <w:rPr>
        <w:rFonts w:ascii="Arial" w:hAnsi="Arial" w:cs="Arial"/>
        <w:color w:val="101480"/>
        <w:sz w:val="18"/>
        <w:szCs w:val="18"/>
      </w:rPr>
      <w:t>•</w:t>
    </w:r>
    <w:r w:rsidRPr="00F67263">
      <w:rPr>
        <w:rFonts w:ascii="Arial" w:hAnsi="Arial" w:cs="Arial"/>
        <w:color w:val="D45500"/>
        <w:sz w:val="18"/>
        <w:szCs w:val="18"/>
      </w:rPr>
      <w:t xml:space="preserve"> www.nttb.nl </w:t>
    </w:r>
    <w:r>
      <w:rPr>
        <w:rFonts w:ascii="Arial" w:hAnsi="Arial" w:cs="Arial"/>
        <w:color w:val="101480"/>
        <w:sz w:val="18"/>
        <w:szCs w:val="18"/>
      </w:rPr>
      <w:t>•</w:t>
    </w:r>
    <w:r w:rsidRPr="00F67263">
      <w:rPr>
        <w:rFonts w:ascii="Arial" w:hAnsi="Arial" w:cs="Arial"/>
        <w:color w:val="D45500"/>
        <w:sz w:val="18"/>
        <w:szCs w:val="18"/>
      </w:rPr>
      <w:t xml:space="preserve"> www.tafeltennis.nl </w:t>
    </w:r>
    <w:r>
      <w:rPr>
        <w:rFonts w:ascii="Arial" w:hAnsi="Arial" w:cs="Arial"/>
        <w:color w:val="101480"/>
        <w:sz w:val="18"/>
        <w:szCs w:val="18"/>
      </w:rPr>
      <w:t>•</w:t>
    </w:r>
    <w:r w:rsidRPr="00F67263">
      <w:rPr>
        <w:rFonts w:ascii="Arial" w:hAnsi="Arial" w:cs="Arial"/>
        <w:color w:val="D45500"/>
        <w:sz w:val="18"/>
        <w:szCs w:val="18"/>
      </w:rPr>
      <w:t xml:space="preserve"> </w:t>
    </w:r>
    <w:r w:rsidRPr="00F67263">
      <w:rPr>
        <w:rFonts w:ascii="Arial" w:hAnsi="Arial" w:cs="Arial"/>
        <w:color w:val="C55D08"/>
        <w:sz w:val="18"/>
        <w:szCs w:val="18"/>
      </w:rPr>
      <w:t xml:space="preserve">Rekeningnummer NL90 INGB 0000 2685 45 </w:t>
    </w:r>
    <w:r>
      <w:rPr>
        <w:rFonts w:ascii="Arial" w:hAnsi="Arial" w:cs="Arial"/>
        <w:color w:val="101480"/>
        <w:sz w:val="18"/>
        <w:szCs w:val="18"/>
      </w:rPr>
      <w:t>•</w:t>
    </w:r>
    <w:r w:rsidRPr="00F67263">
      <w:rPr>
        <w:rFonts w:ascii="Arial" w:hAnsi="Arial" w:cs="Arial"/>
        <w:color w:val="D45500"/>
        <w:sz w:val="18"/>
        <w:szCs w:val="18"/>
      </w:rPr>
      <w:t xml:space="preserve"> KvK Haaglanden 40408030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7152" w14:textId="77777777" w:rsidR="00F14F44" w:rsidRDefault="00F14F44" w:rsidP="00047ACD">
      <w:pPr>
        <w:spacing w:after="0" w:line="240" w:lineRule="auto"/>
      </w:pPr>
      <w:r>
        <w:separator/>
      </w:r>
    </w:p>
  </w:footnote>
  <w:footnote w:type="continuationSeparator" w:id="0">
    <w:p w14:paraId="70938352" w14:textId="77777777" w:rsidR="00F14F44" w:rsidRDefault="00F14F44" w:rsidP="0004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71F9" w14:textId="77777777" w:rsidR="00EB6267" w:rsidRDefault="00EB6267">
    <w:pPr>
      <w:pStyle w:val="Koptekst"/>
    </w:pPr>
  </w:p>
  <w:p w14:paraId="28A42192" w14:textId="77777777" w:rsidR="00EB6267" w:rsidRDefault="00EB6267">
    <w:pPr>
      <w:pStyle w:val="Koptekst"/>
    </w:pPr>
  </w:p>
  <w:p w14:paraId="3BA895C9" w14:textId="77777777" w:rsidR="00EB6267" w:rsidRDefault="00EB6267">
    <w:pPr>
      <w:pStyle w:val="Koptekst"/>
    </w:pPr>
  </w:p>
  <w:p w14:paraId="4D871F41" w14:textId="77777777" w:rsidR="00EB6267" w:rsidRDefault="00EB6267">
    <w:pPr>
      <w:pStyle w:val="Koptekst"/>
    </w:pPr>
  </w:p>
  <w:p w14:paraId="53C6D548" w14:textId="77777777" w:rsidR="00EB6267" w:rsidRDefault="00EB6267">
    <w:pPr>
      <w:pStyle w:val="Koptekst"/>
    </w:pPr>
  </w:p>
  <w:p w14:paraId="0DF10EBD" w14:textId="77777777" w:rsidR="00AC0BC8" w:rsidRDefault="00AC0BC8">
    <w:pPr>
      <w:pStyle w:val="Koptekst"/>
    </w:pPr>
    <w:r w:rsidRPr="00EB6267">
      <w:rPr>
        <w:noProof/>
        <w:highlight w:val="yellow"/>
        <w:lang w:eastAsia="nl-NL"/>
      </w:rPr>
      <w:drawing>
        <wp:anchor distT="0" distB="0" distL="114300" distR="114300" simplePos="0" relativeHeight="251659264" behindDoc="1" locked="0" layoutInCell="1" allowOverlap="1" wp14:anchorId="1B030353" wp14:editId="5DA33EE6">
          <wp:simplePos x="0" y="0"/>
          <wp:positionH relativeFrom="margin">
            <wp:posOffset>2558098</wp:posOffset>
          </wp:positionH>
          <wp:positionV relativeFrom="page">
            <wp:posOffset>281305</wp:posOffset>
          </wp:positionV>
          <wp:extent cx="3546000" cy="1011600"/>
          <wp:effectExtent l="0" t="0" r="0" b="0"/>
          <wp:wrapNone/>
          <wp:docPr id="1" name="Afbeelding 2" descr="NTTB_met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TTB_met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000" cy="101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7B2C"/>
    <w:multiLevelType w:val="hybridMultilevel"/>
    <w:tmpl w:val="FAE00F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718D"/>
    <w:multiLevelType w:val="hybridMultilevel"/>
    <w:tmpl w:val="22C2CD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454B"/>
    <w:multiLevelType w:val="hybridMultilevel"/>
    <w:tmpl w:val="3506AF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24D9C"/>
    <w:multiLevelType w:val="hybridMultilevel"/>
    <w:tmpl w:val="1C069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4ABF"/>
    <w:multiLevelType w:val="hybridMultilevel"/>
    <w:tmpl w:val="6CE4B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D16B8"/>
    <w:multiLevelType w:val="hybridMultilevel"/>
    <w:tmpl w:val="8FFA1634"/>
    <w:lvl w:ilvl="0" w:tplc="872C35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624583">
    <w:abstractNumId w:val="2"/>
  </w:num>
  <w:num w:numId="2" w16cid:durableId="807432511">
    <w:abstractNumId w:val="3"/>
  </w:num>
  <w:num w:numId="3" w16cid:durableId="947930602">
    <w:abstractNumId w:val="1"/>
  </w:num>
  <w:num w:numId="4" w16cid:durableId="1673215849">
    <w:abstractNumId w:val="4"/>
  </w:num>
  <w:num w:numId="5" w16cid:durableId="1650016367">
    <w:abstractNumId w:val="5"/>
  </w:num>
  <w:num w:numId="6" w16cid:durableId="76658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3E"/>
    <w:rsid w:val="000154E2"/>
    <w:rsid w:val="00040095"/>
    <w:rsid w:val="00040883"/>
    <w:rsid w:val="00047ACD"/>
    <w:rsid w:val="00083E9B"/>
    <w:rsid w:val="0009670C"/>
    <w:rsid w:val="000C162C"/>
    <w:rsid w:val="000C422E"/>
    <w:rsid w:val="001374AB"/>
    <w:rsid w:val="00192E1E"/>
    <w:rsid w:val="001A65A3"/>
    <w:rsid w:val="00243A32"/>
    <w:rsid w:val="00341B4C"/>
    <w:rsid w:val="0039320B"/>
    <w:rsid w:val="00426E7F"/>
    <w:rsid w:val="0045101B"/>
    <w:rsid w:val="00473F3E"/>
    <w:rsid w:val="004952D1"/>
    <w:rsid w:val="004B14EB"/>
    <w:rsid w:val="004D06D1"/>
    <w:rsid w:val="00555B9B"/>
    <w:rsid w:val="00600834"/>
    <w:rsid w:val="00630788"/>
    <w:rsid w:val="00631490"/>
    <w:rsid w:val="006C0443"/>
    <w:rsid w:val="006D00A8"/>
    <w:rsid w:val="006E53F5"/>
    <w:rsid w:val="00742759"/>
    <w:rsid w:val="00765916"/>
    <w:rsid w:val="007A7E04"/>
    <w:rsid w:val="007B420C"/>
    <w:rsid w:val="007B7CEF"/>
    <w:rsid w:val="007C5108"/>
    <w:rsid w:val="00826E27"/>
    <w:rsid w:val="00855EA9"/>
    <w:rsid w:val="00860D4F"/>
    <w:rsid w:val="0093583A"/>
    <w:rsid w:val="00987C54"/>
    <w:rsid w:val="009A501F"/>
    <w:rsid w:val="009B5B09"/>
    <w:rsid w:val="009D616D"/>
    <w:rsid w:val="009E201A"/>
    <w:rsid w:val="00A35FD3"/>
    <w:rsid w:val="00A56C1D"/>
    <w:rsid w:val="00AC0BC8"/>
    <w:rsid w:val="00AD58D6"/>
    <w:rsid w:val="00B21C9C"/>
    <w:rsid w:val="00B459C8"/>
    <w:rsid w:val="00B65CC4"/>
    <w:rsid w:val="00B84D17"/>
    <w:rsid w:val="00BE6CDA"/>
    <w:rsid w:val="00C206F6"/>
    <w:rsid w:val="00C226FE"/>
    <w:rsid w:val="00C47366"/>
    <w:rsid w:val="00C90B4A"/>
    <w:rsid w:val="00CA3D79"/>
    <w:rsid w:val="00CA54AC"/>
    <w:rsid w:val="00D04AAF"/>
    <w:rsid w:val="00D57AE5"/>
    <w:rsid w:val="00D65456"/>
    <w:rsid w:val="00D66773"/>
    <w:rsid w:val="00D74245"/>
    <w:rsid w:val="00D81644"/>
    <w:rsid w:val="00E427A9"/>
    <w:rsid w:val="00E46742"/>
    <w:rsid w:val="00E95123"/>
    <w:rsid w:val="00EB6267"/>
    <w:rsid w:val="00F14F44"/>
    <w:rsid w:val="00F26B3A"/>
    <w:rsid w:val="00F930BA"/>
    <w:rsid w:val="00FA7DDF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1C2B"/>
  <w15:chartTrackingRefBased/>
  <w15:docId w15:val="{D3C1AACF-311E-49F5-881D-BB5BFB1D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06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7ACD"/>
  </w:style>
  <w:style w:type="paragraph" w:styleId="Voettekst">
    <w:name w:val="footer"/>
    <w:basedOn w:val="Standaard"/>
    <w:link w:val="VoettekstChar"/>
    <w:uiPriority w:val="99"/>
    <w:unhideWhenUsed/>
    <w:rsid w:val="00047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7ACD"/>
  </w:style>
  <w:style w:type="paragraph" w:customStyle="1" w:styleId="Default">
    <w:name w:val="Default"/>
    <w:rsid w:val="004D06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rialRegular10pt">
    <w:name w:val="Arial Regular 10pt"/>
    <w:rsid w:val="00855EA9"/>
    <w:pPr>
      <w:spacing w:after="0" w:line="240" w:lineRule="exact"/>
    </w:pPr>
    <w:rPr>
      <w:rFonts w:ascii="Arial" w:eastAsia="Times New Roman" w:hAnsi="Arial" w:cs="Times New Roman"/>
      <w:noProof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rsid w:val="00855EA9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39"/>
    <w:rsid w:val="0098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6CD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95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cl@tafeltennis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afeltennis.nl/competitie/het-digitale-wedstrijd-formuli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5.png"/><Relationship Id="rId7" Type="http://schemas.openxmlformats.org/officeDocument/2006/relationships/image" Target="media/image9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TB-MarthijnvanderW\NTTB\Communicatie%20-%20Data\Huisstijl\Documenten\Briefpapier%202021\Briefpapier%202021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9b901f-2262-4f9d-b6f7-0beb39c1c652">
      <Terms xmlns="http://schemas.microsoft.com/office/infopath/2007/PartnerControls"/>
    </lcf76f155ced4ddcb4097134ff3c332f>
    <TaxCatchAll xmlns="b4014371-de43-4185-94f5-18a151dd9d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AE5D37EC06444A995A8556A2AAB67" ma:contentTypeVersion="14" ma:contentTypeDescription="Een nieuw document maken." ma:contentTypeScope="" ma:versionID="724e1e607b5161e446cb286d497a2500">
  <xsd:schema xmlns:xsd="http://www.w3.org/2001/XMLSchema" xmlns:xs="http://www.w3.org/2001/XMLSchema" xmlns:p="http://schemas.microsoft.com/office/2006/metadata/properties" xmlns:ns2="8a9b901f-2262-4f9d-b6f7-0beb39c1c652" xmlns:ns3="b4014371-de43-4185-94f5-18a151dd9dd1" targetNamespace="http://schemas.microsoft.com/office/2006/metadata/properties" ma:root="true" ma:fieldsID="d511001981936299fd08b049c87f4dc5" ns2:_="" ns3:_="">
    <xsd:import namespace="8a9b901f-2262-4f9d-b6f7-0beb39c1c652"/>
    <xsd:import namespace="b4014371-de43-4185-94f5-18a151dd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901f-2262-4f9d-b6f7-0beb39c1c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eeb840fd-5de3-4ab7-8366-3375c9082c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4371-de43-4185-94f5-18a151dd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dedfef7-44e1-403d-a2bf-91cadef56eab}" ma:internalName="TaxCatchAll" ma:showField="CatchAllData" ma:web="b4014371-de43-4185-94f5-18a151dd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F746F-DA2F-48DA-AE50-B86C5EFE4797}">
  <ds:schemaRefs>
    <ds:schemaRef ds:uri="http://schemas.microsoft.com/office/2006/metadata/properties"/>
    <ds:schemaRef ds:uri="http://schemas.microsoft.com/office/infopath/2007/PartnerControls"/>
    <ds:schemaRef ds:uri="8a9b901f-2262-4f9d-b6f7-0beb39c1c652"/>
    <ds:schemaRef ds:uri="b4014371-de43-4185-94f5-18a151dd9dd1"/>
  </ds:schemaRefs>
</ds:datastoreItem>
</file>

<file path=customXml/itemProps2.xml><?xml version="1.0" encoding="utf-8"?>
<ds:datastoreItem xmlns:ds="http://schemas.openxmlformats.org/officeDocument/2006/customXml" ds:itemID="{70A8F591-7ACD-450C-A342-AB271E298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23D31-BA30-4147-BC1F-BF8457AC7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901f-2262-4f9d-b6f7-0beb39c1c652"/>
    <ds:schemaRef ds:uri="b4014371-de43-4185-94f5-18a151dd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2021 SJABLOON</Template>
  <TotalTime>0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NTTB - Marthijn van der Wal</dc:creator>
  <cp:keywords/>
  <dc:description/>
  <cp:lastModifiedBy>NTTB - Marthijn van der Wal</cp:lastModifiedBy>
  <cp:revision>40</cp:revision>
  <cp:lastPrinted>2019-02-27T12:56:00Z</cp:lastPrinted>
  <dcterms:created xsi:type="dcterms:W3CDTF">2023-06-01T07:03:00Z</dcterms:created>
  <dcterms:modified xsi:type="dcterms:W3CDTF">2023-06-26T13:06:00Z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0x010100C56AE5D37EC06444A995A8556A2AAB67</vt:lpwstr>
  </property>
  <property fmtid="{D5CDD505-2E9C-101B-9397-08002B2CF9AE}" pid="3" name="Order">
    <vt:r8>449800</vt:r8>
  </property>
  <property fmtid="{D5CDD505-2E9C-101B-9397-08002B2CF9AE}" pid="4" name="MediaServiceImageTags">
    <vt:lpwstr/>
  </property>
</Properties>
</file>